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C1F6" w14:textId="77777777" w:rsidR="00152C32" w:rsidRPr="00E666EB" w:rsidRDefault="000B59F6">
      <w:pPr>
        <w:rPr>
          <w:b/>
        </w:rPr>
      </w:pPr>
      <w:r w:rsidRPr="00E666EB">
        <w:rPr>
          <w:b/>
        </w:rPr>
        <w:t xml:space="preserve">Lesson Plan Title:  </w:t>
      </w:r>
      <w:r w:rsidRPr="00E666EB">
        <w:t>“Landscape in a Box”</w:t>
      </w:r>
    </w:p>
    <w:p w14:paraId="59C1D4E1" w14:textId="77777777" w:rsidR="000B59F6" w:rsidRPr="00E666EB" w:rsidRDefault="000B59F6">
      <w:r w:rsidRPr="00E666EB">
        <w:rPr>
          <w:b/>
        </w:rPr>
        <w:t>Grade:</w:t>
      </w:r>
      <w:r w:rsidRPr="00E666EB">
        <w:t xml:space="preserve">  1</w:t>
      </w:r>
      <w:r w:rsidRPr="00E666EB">
        <w:rPr>
          <w:vertAlign w:val="superscript"/>
        </w:rPr>
        <w:t>st</w:t>
      </w:r>
    </w:p>
    <w:p w14:paraId="7C10A5C2" w14:textId="77777777" w:rsidR="000B59F6" w:rsidRPr="00E666EB" w:rsidRDefault="000B59F6">
      <w:r w:rsidRPr="00E666EB">
        <w:rPr>
          <w:b/>
        </w:rPr>
        <w:t>Time:</w:t>
      </w:r>
      <w:r w:rsidRPr="00E666EB">
        <w:t xml:space="preserve">  Five days (40 minute periods)</w:t>
      </w:r>
    </w:p>
    <w:p w14:paraId="25B40481" w14:textId="77777777" w:rsidR="000B59F6" w:rsidRPr="00E666EB" w:rsidRDefault="000B59F6">
      <w:r w:rsidRPr="00E666EB">
        <w:rPr>
          <w:b/>
        </w:rPr>
        <w:t>Teacher:</w:t>
      </w:r>
      <w:r w:rsidRPr="00E666EB">
        <w:t xml:space="preserve">  Nicole Arencibia</w:t>
      </w:r>
    </w:p>
    <w:p w14:paraId="061D9A9D" w14:textId="77777777" w:rsidR="000B59F6" w:rsidRPr="00E666EB" w:rsidRDefault="000B59F6" w:rsidP="000B59F6">
      <w:pPr>
        <w:rPr>
          <w:b/>
        </w:rPr>
      </w:pPr>
    </w:p>
    <w:p w14:paraId="00FAB1C4" w14:textId="7822B196" w:rsidR="001A4831" w:rsidRPr="00E666EB" w:rsidRDefault="000B59F6" w:rsidP="00B525B7">
      <w:pPr>
        <w:jc w:val="center"/>
        <w:rPr>
          <w:b/>
          <w:u w:val="single"/>
        </w:rPr>
      </w:pPr>
      <w:r w:rsidRPr="00E666EB">
        <w:rPr>
          <w:b/>
          <w:u w:val="single"/>
        </w:rPr>
        <w:t>Theme Concept</w:t>
      </w:r>
    </w:p>
    <w:p w14:paraId="6603CF43" w14:textId="77777777" w:rsidR="00B525B7" w:rsidRPr="00E666EB" w:rsidRDefault="00B525B7" w:rsidP="00B525B7">
      <w:pPr>
        <w:jc w:val="center"/>
        <w:rPr>
          <w:b/>
          <w:u w:val="single"/>
        </w:rPr>
      </w:pPr>
    </w:p>
    <w:p w14:paraId="2C8265AD" w14:textId="008BD6E5" w:rsidR="001A4831" w:rsidRPr="00E666EB" w:rsidRDefault="00EA41F2" w:rsidP="000B59F6">
      <w:r w:rsidRPr="00E666EB">
        <w:t>Security—every living being is</w:t>
      </w:r>
      <w:r w:rsidR="001A4831" w:rsidRPr="00E666EB">
        <w:t xml:space="preserve"> try</w:t>
      </w:r>
      <w:r w:rsidRPr="00E666EB">
        <w:t>ing</w:t>
      </w:r>
      <w:r w:rsidR="001A4831" w:rsidRPr="00E666EB">
        <w:t xml:space="preserve"> to find </w:t>
      </w:r>
      <w:r w:rsidRPr="00E666EB">
        <w:t xml:space="preserve">an environment </w:t>
      </w:r>
      <w:r w:rsidR="00CC2E73">
        <w:t>to live in order to best suit</w:t>
      </w:r>
      <w:r w:rsidR="001A4831" w:rsidRPr="00E666EB">
        <w:t xml:space="preserve"> their needs</w:t>
      </w:r>
      <w:r w:rsidRPr="00E666EB">
        <w:t>.  This applies to humans, as well as animals</w:t>
      </w:r>
      <w:r w:rsidR="001A4831" w:rsidRPr="00E666EB">
        <w:t>.</w:t>
      </w:r>
      <w:r w:rsidRPr="00E666EB">
        <w:t xml:space="preserve">  Sometimes the desire to find security and survival impacts others around us.  In the end, </w:t>
      </w:r>
      <w:r w:rsidR="00072EAB" w:rsidRPr="00E666EB">
        <w:t xml:space="preserve">finding </w:t>
      </w:r>
      <w:r w:rsidRPr="00E666EB">
        <w:t>security beco</w:t>
      </w:r>
      <w:r w:rsidR="00BA4C58" w:rsidRPr="00E666EB">
        <w:t xml:space="preserve">mes a </w:t>
      </w:r>
      <w:r w:rsidR="00072EAB" w:rsidRPr="00E666EB">
        <w:t>series</w:t>
      </w:r>
      <w:r w:rsidR="00BA4C58" w:rsidRPr="00E666EB">
        <w:t xml:space="preserve"> of self-interested choices or those for the better of a larger society.</w:t>
      </w:r>
    </w:p>
    <w:p w14:paraId="6E9510BB" w14:textId="77777777" w:rsidR="009D32AE" w:rsidRPr="00E666EB" w:rsidRDefault="009D32AE" w:rsidP="000B59F6"/>
    <w:p w14:paraId="5DD9A3EE" w14:textId="6F67D0C9" w:rsidR="009D32AE" w:rsidRPr="00E666EB" w:rsidRDefault="00072EAB" w:rsidP="00B525B7">
      <w:pPr>
        <w:jc w:val="center"/>
        <w:rPr>
          <w:b/>
          <w:u w:val="single"/>
        </w:rPr>
      </w:pPr>
      <w:r w:rsidRPr="00E666EB">
        <w:rPr>
          <w:b/>
          <w:u w:val="single"/>
        </w:rPr>
        <w:t>Non-Art Discipline Concept</w:t>
      </w:r>
    </w:p>
    <w:p w14:paraId="0172BB61" w14:textId="77777777" w:rsidR="009D32AE" w:rsidRPr="00E666EB" w:rsidRDefault="009D32AE" w:rsidP="000B59F6"/>
    <w:p w14:paraId="7F8267CE" w14:textId="61C440BE" w:rsidR="009D32AE" w:rsidRPr="00E666EB" w:rsidRDefault="00B525B7" w:rsidP="000B59F6">
      <w:r w:rsidRPr="00E666EB">
        <w:t>Environmental changes from global warming cause animals to lose their homes/native habitats or in other words, become displaced.  Often times, humans become greedy, or afraid with their dwindling resources.  Because of that, they need to further extend their reach into the worlds animals have created for themselves.  When this happens, it negatively impacts their environment and balance of an ecosystem.</w:t>
      </w:r>
    </w:p>
    <w:p w14:paraId="48D5471E" w14:textId="77777777" w:rsidR="009D32AE" w:rsidRPr="00E666EB" w:rsidRDefault="009D32AE" w:rsidP="000B59F6"/>
    <w:p w14:paraId="61CD45E3" w14:textId="584841AB" w:rsidR="009D32AE" w:rsidRPr="00E666EB" w:rsidRDefault="008278BD" w:rsidP="008278BD">
      <w:pPr>
        <w:jc w:val="center"/>
        <w:rPr>
          <w:b/>
          <w:u w:val="single"/>
        </w:rPr>
      </w:pPr>
      <w:r w:rsidRPr="00E666EB">
        <w:rPr>
          <w:b/>
          <w:u w:val="single"/>
        </w:rPr>
        <w:t>Concepts in Art Disciplines</w:t>
      </w:r>
    </w:p>
    <w:p w14:paraId="6F84B866" w14:textId="77777777" w:rsidR="008278BD" w:rsidRPr="00E666EB" w:rsidRDefault="008278BD" w:rsidP="008278BD">
      <w:pPr>
        <w:jc w:val="center"/>
        <w:rPr>
          <w:b/>
          <w:u w:val="single"/>
        </w:rPr>
      </w:pPr>
    </w:p>
    <w:p w14:paraId="1AFEF779" w14:textId="563888C5" w:rsidR="009D32AE" w:rsidRPr="00E666EB" w:rsidRDefault="008278BD" w:rsidP="000B59F6">
      <w:pPr>
        <w:rPr>
          <w:b/>
        </w:rPr>
      </w:pPr>
      <w:r w:rsidRPr="00E666EB">
        <w:rPr>
          <w:b/>
        </w:rPr>
        <w:t>Art Production (Art Making):</w:t>
      </w:r>
    </w:p>
    <w:p w14:paraId="19D01AF3" w14:textId="77777777" w:rsidR="000E2DCD" w:rsidRPr="00E666EB" w:rsidRDefault="008278BD" w:rsidP="008278BD">
      <w:pPr>
        <w:pStyle w:val="ListParagraph"/>
        <w:numPr>
          <w:ilvl w:val="0"/>
          <w:numId w:val="23"/>
        </w:numPr>
        <w:rPr>
          <w:b/>
        </w:rPr>
      </w:pPr>
      <w:r w:rsidRPr="00E666EB">
        <w:rPr>
          <w:b/>
        </w:rPr>
        <w:t>Element/Principle of Design:</w:t>
      </w:r>
      <w:r w:rsidRPr="00E666EB">
        <w:t xml:space="preserve">  Perspective—This </w:t>
      </w:r>
      <w:r w:rsidR="000E2DCD" w:rsidRPr="00E666EB">
        <w:t xml:space="preserve">element of art represents a volume of space or a 3-dimensional object on a flat surface.  </w:t>
      </w:r>
    </w:p>
    <w:p w14:paraId="670C196E" w14:textId="15E839A4" w:rsidR="008278BD" w:rsidRPr="00E666EB" w:rsidRDefault="000E2DCD" w:rsidP="008278BD">
      <w:pPr>
        <w:pStyle w:val="ListParagraph"/>
        <w:numPr>
          <w:ilvl w:val="0"/>
          <w:numId w:val="23"/>
        </w:numPr>
        <w:rPr>
          <w:b/>
        </w:rPr>
      </w:pPr>
      <w:r w:rsidRPr="00E666EB">
        <w:t xml:space="preserve">Foreground and background also deal with perspective; </w:t>
      </w:r>
      <w:r w:rsidR="008278BD" w:rsidRPr="00E666EB">
        <w:t>objects or figures closest to the viewer are largest; those that are farther away are smaller.  Even though two-dimensional artwork is a physically flat object, foreground and background help allude that there is greater depth.</w:t>
      </w:r>
    </w:p>
    <w:p w14:paraId="097B8BC1" w14:textId="04231BB9" w:rsidR="000B59F6" w:rsidRPr="00E666EB" w:rsidRDefault="003C11CF" w:rsidP="000B59F6">
      <w:r w:rsidRPr="00E666EB">
        <w:rPr>
          <w:b/>
        </w:rPr>
        <w:t>Technique/Process:</w:t>
      </w:r>
      <w:r w:rsidRPr="00E666EB">
        <w:t xml:space="preserve">  Collaging—This term means that artwork is made from an assemblage of different forms, by creating an entirely new piece.  </w:t>
      </w:r>
    </w:p>
    <w:p w14:paraId="5AE0FBA7" w14:textId="3334F477" w:rsidR="003C11CF" w:rsidRPr="00E666EB" w:rsidRDefault="003841B8" w:rsidP="003C11CF">
      <w:pPr>
        <w:pStyle w:val="ListParagraph"/>
        <w:numPr>
          <w:ilvl w:val="0"/>
          <w:numId w:val="24"/>
        </w:numPr>
      </w:pPr>
      <w:r w:rsidRPr="00E666EB">
        <w:t>‘B</w:t>
      </w:r>
      <w:r w:rsidR="003C11CF" w:rsidRPr="00E666EB">
        <w:t>locking</w:t>
      </w:r>
      <w:r w:rsidRPr="00E666EB">
        <w:t>-in’</w:t>
      </w:r>
      <w:r w:rsidR="003C11CF" w:rsidRPr="00E666EB">
        <w:t>—Putting down flat colors and/or shapes of an object.  This helps the artist to better understand the general shape and make-up before they add in very specific details.</w:t>
      </w:r>
    </w:p>
    <w:p w14:paraId="63AD1B24" w14:textId="0217956F" w:rsidR="000B59F6" w:rsidRPr="00E666EB" w:rsidRDefault="008B1EF9" w:rsidP="000B59F6">
      <w:pPr>
        <w:rPr>
          <w:b/>
        </w:rPr>
      </w:pPr>
      <w:r w:rsidRPr="00E666EB">
        <w:rPr>
          <w:b/>
        </w:rPr>
        <w:t>Aesthetics:</w:t>
      </w:r>
    </w:p>
    <w:p w14:paraId="40F4957C" w14:textId="413A9A29" w:rsidR="008B1EF9" w:rsidRPr="00E666EB" w:rsidRDefault="008B1EF9" w:rsidP="008B1EF9">
      <w:pPr>
        <w:pStyle w:val="ListParagraph"/>
        <w:numPr>
          <w:ilvl w:val="0"/>
          <w:numId w:val="24"/>
        </w:numPr>
        <w:rPr>
          <w:b/>
        </w:rPr>
      </w:pPr>
      <w:r w:rsidRPr="00E666EB">
        <w:t>Do the materials a person uses determine if an object will become a work of art?</w:t>
      </w:r>
    </w:p>
    <w:p w14:paraId="69184546" w14:textId="2694C806" w:rsidR="00A1691E" w:rsidRPr="00E666EB" w:rsidRDefault="008B1EF9" w:rsidP="008B1EF9">
      <w:pPr>
        <w:pStyle w:val="ListParagraph"/>
        <w:numPr>
          <w:ilvl w:val="0"/>
          <w:numId w:val="24"/>
        </w:numPr>
        <w:rPr>
          <w:b/>
        </w:rPr>
      </w:pPr>
      <w:r w:rsidRPr="00E666EB">
        <w:t>Can ‘trash’</w:t>
      </w:r>
      <w:r w:rsidR="00A1691E" w:rsidRPr="00E666EB">
        <w:t xml:space="preserve"> become a work of art?</w:t>
      </w:r>
    </w:p>
    <w:p w14:paraId="34CA530A" w14:textId="5AFF1E59" w:rsidR="00A1691E" w:rsidRPr="00E666EB" w:rsidRDefault="00A1691E" w:rsidP="00A1691E">
      <w:pPr>
        <w:rPr>
          <w:b/>
        </w:rPr>
      </w:pPr>
      <w:r w:rsidRPr="00E666EB">
        <w:rPr>
          <w:b/>
        </w:rPr>
        <w:t>Art Criticism</w:t>
      </w:r>
    </w:p>
    <w:p w14:paraId="3002157D" w14:textId="1DF9C4A1" w:rsidR="00A1691E" w:rsidRPr="00E666EB" w:rsidRDefault="00A1691E" w:rsidP="00A1691E">
      <w:pPr>
        <w:pStyle w:val="ListParagraph"/>
        <w:numPr>
          <w:ilvl w:val="0"/>
          <w:numId w:val="25"/>
        </w:numPr>
        <w:rPr>
          <w:i/>
        </w:rPr>
      </w:pPr>
      <w:r w:rsidRPr="00E666EB">
        <w:rPr>
          <w:i/>
        </w:rPr>
        <w:t>Description</w:t>
      </w:r>
    </w:p>
    <w:p w14:paraId="11F922F1" w14:textId="501EB71F" w:rsidR="00A1691E" w:rsidRPr="00E666EB" w:rsidRDefault="00A1691E" w:rsidP="00A1691E">
      <w:pPr>
        <w:pStyle w:val="ListParagraph"/>
        <w:numPr>
          <w:ilvl w:val="0"/>
          <w:numId w:val="26"/>
        </w:numPr>
        <w:rPr>
          <w:i/>
        </w:rPr>
      </w:pPr>
      <w:r w:rsidRPr="00E666EB">
        <w:t>What do you see in this image?</w:t>
      </w:r>
    </w:p>
    <w:p w14:paraId="5371CEFE" w14:textId="277029C4" w:rsidR="00A1691E" w:rsidRPr="00E666EB" w:rsidRDefault="00A1691E" w:rsidP="00A1691E">
      <w:pPr>
        <w:pStyle w:val="ListParagraph"/>
        <w:numPr>
          <w:ilvl w:val="0"/>
          <w:numId w:val="26"/>
        </w:numPr>
        <w:rPr>
          <w:i/>
        </w:rPr>
      </w:pPr>
      <w:r w:rsidRPr="00E666EB">
        <w:t>What shapes are used?</w:t>
      </w:r>
    </w:p>
    <w:p w14:paraId="4563F9BA" w14:textId="1775DD19" w:rsidR="00A1691E" w:rsidRPr="00E666EB" w:rsidRDefault="00A1691E" w:rsidP="00A1691E">
      <w:pPr>
        <w:pStyle w:val="ListParagraph"/>
        <w:numPr>
          <w:ilvl w:val="0"/>
          <w:numId w:val="26"/>
        </w:numPr>
        <w:rPr>
          <w:i/>
        </w:rPr>
      </w:pPr>
      <w:r w:rsidRPr="00E666EB">
        <w:lastRenderedPageBreak/>
        <w:t>What colors are used?</w:t>
      </w:r>
    </w:p>
    <w:p w14:paraId="14FF0BD6" w14:textId="32524D2F" w:rsidR="00A1691E" w:rsidRPr="00E666EB" w:rsidRDefault="00A1691E" w:rsidP="00A1691E">
      <w:pPr>
        <w:pStyle w:val="ListParagraph"/>
        <w:numPr>
          <w:ilvl w:val="0"/>
          <w:numId w:val="25"/>
        </w:numPr>
        <w:rPr>
          <w:i/>
        </w:rPr>
      </w:pPr>
      <w:r w:rsidRPr="00E666EB">
        <w:rPr>
          <w:i/>
        </w:rPr>
        <w:t>Formal Analysis</w:t>
      </w:r>
    </w:p>
    <w:p w14:paraId="3093D4AA" w14:textId="4E975633" w:rsidR="00A1691E" w:rsidRPr="00E666EB" w:rsidRDefault="00A1691E" w:rsidP="00A1691E">
      <w:pPr>
        <w:pStyle w:val="ListParagraph"/>
        <w:numPr>
          <w:ilvl w:val="0"/>
          <w:numId w:val="27"/>
        </w:numPr>
        <w:rPr>
          <w:i/>
        </w:rPr>
      </w:pPr>
      <w:r w:rsidRPr="00E666EB">
        <w:rPr>
          <w:i/>
        </w:rPr>
        <w:t>Where is the most color used?</w:t>
      </w:r>
    </w:p>
    <w:p w14:paraId="40C13191" w14:textId="17A21C07" w:rsidR="00A1691E" w:rsidRPr="00E666EB" w:rsidRDefault="00A1691E" w:rsidP="00A1691E">
      <w:pPr>
        <w:pStyle w:val="ListParagraph"/>
        <w:numPr>
          <w:ilvl w:val="0"/>
          <w:numId w:val="27"/>
        </w:numPr>
        <w:rPr>
          <w:i/>
        </w:rPr>
      </w:pPr>
      <w:r w:rsidRPr="00E666EB">
        <w:rPr>
          <w:i/>
        </w:rPr>
        <w:t>How is the space used?</w:t>
      </w:r>
    </w:p>
    <w:p w14:paraId="538392EA" w14:textId="21FD46F8" w:rsidR="0083182D" w:rsidRPr="00E666EB" w:rsidRDefault="0083182D" w:rsidP="0083182D">
      <w:pPr>
        <w:pStyle w:val="ListParagraph"/>
        <w:numPr>
          <w:ilvl w:val="0"/>
          <w:numId w:val="27"/>
        </w:numPr>
        <w:rPr>
          <w:i/>
        </w:rPr>
      </w:pPr>
      <w:r w:rsidRPr="00E666EB">
        <w:t>Where are the bigger shapes used?</w:t>
      </w:r>
    </w:p>
    <w:p w14:paraId="0C986CB1" w14:textId="77777777" w:rsidR="0083182D" w:rsidRPr="00E666EB" w:rsidRDefault="0083182D" w:rsidP="0083182D">
      <w:pPr>
        <w:ind w:left="720"/>
        <w:rPr>
          <w:i/>
        </w:rPr>
      </w:pPr>
    </w:p>
    <w:p w14:paraId="40C6CDC6" w14:textId="3F8EB5C3" w:rsidR="0083182D" w:rsidRPr="00E666EB" w:rsidRDefault="0083182D" w:rsidP="0083182D">
      <w:pPr>
        <w:pStyle w:val="ListParagraph"/>
        <w:numPr>
          <w:ilvl w:val="0"/>
          <w:numId w:val="25"/>
        </w:numPr>
        <w:rPr>
          <w:i/>
        </w:rPr>
      </w:pPr>
      <w:r w:rsidRPr="00E666EB">
        <w:rPr>
          <w:i/>
        </w:rPr>
        <w:t>Interpretation</w:t>
      </w:r>
    </w:p>
    <w:p w14:paraId="6E57F63F" w14:textId="15C429B1" w:rsidR="0083182D" w:rsidRPr="00E666EB" w:rsidRDefault="0083182D" w:rsidP="0083182D">
      <w:pPr>
        <w:pStyle w:val="ListParagraph"/>
        <w:numPr>
          <w:ilvl w:val="0"/>
          <w:numId w:val="28"/>
        </w:numPr>
        <w:rPr>
          <w:i/>
        </w:rPr>
      </w:pPr>
      <w:r w:rsidRPr="00E666EB">
        <w:t>Why do you think the artist chose to make this painting?</w:t>
      </w:r>
    </w:p>
    <w:p w14:paraId="3590F999" w14:textId="4D545101" w:rsidR="0083182D" w:rsidRPr="00E666EB" w:rsidRDefault="0083182D" w:rsidP="0083182D">
      <w:pPr>
        <w:pStyle w:val="ListParagraph"/>
        <w:numPr>
          <w:ilvl w:val="0"/>
          <w:numId w:val="28"/>
        </w:numPr>
        <w:rPr>
          <w:i/>
        </w:rPr>
      </w:pPr>
      <w:r w:rsidRPr="00E666EB">
        <w:t>What do you think the meaning is?</w:t>
      </w:r>
    </w:p>
    <w:p w14:paraId="21802D3D" w14:textId="77777777" w:rsidR="0083182D" w:rsidRPr="00E666EB" w:rsidRDefault="0083182D" w:rsidP="0083182D">
      <w:pPr>
        <w:ind w:left="720"/>
        <w:rPr>
          <w:i/>
        </w:rPr>
      </w:pPr>
    </w:p>
    <w:p w14:paraId="7C437B09" w14:textId="6A34823B" w:rsidR="0083182D" w:rsidRPr="00E666EB" w:rsidRDefault="0083182D" w:rsidP="0083182D">
      <w:pPr>
        <w:pStyle w:val="ListParagraph"/>
        <w:numPr>
          <w:ilvl w:val="0"/>
          <w:numId w:val="25"/>
        </w:numPr>
        <w:rPr>
          <w:i/>
        </w:rPr>
      </w:pPr>
      <w:r w:rsidRPr="00E666EB">
        <w:rPr>
          <w:i/>
        </w:rPr>
        <w:t>Judgment</w:t>
      </w:r>
    </w:p>
    <w:p w14:paraId="6BD51FDE" w14:textId="3CDC2572" w:rsidR="0083182D" w:rsidRPr="00E666EB" w:rsidRDefault="0083182D" w:rsidP="0083182D">
      <w:pPr>
        <w:pStyle w:val="ListParagraph"/>
        <w:numPr>
          <w:ilvl w:val="0"/>
          <w:numId w:val="29"/>
        </w:numPr>
        <w:rPr>
          <w:i/>
        </w:rPr>
      </w:pPr>
      <w:r w:rsidRPr="00E666EB">
        <w:t>Would you hang this painting in your house? Why/not?</w:t>
      </w:r>
    </w:p>
    <w:p w14:paraId="64956D24" w14:textId="606D4E2F" w:rsidR="0083182D" w:rsidRPr="00E666EB" w:rsidRDefault="0083182D" w:rsidP="0083182D">
      <w:pPr>
        <w:pStyle w:val="ListParagraph"/>
        <w:numPr>
          <w:ilvl w:val="0"/>
          <w:numId w:val="29"/>
        </w:numPr>
        <w:rPr>
          <w:i/>
        </w:rPr>
      </w:pPr>
      <w:r w:rsidRPr="00E666EB">
        <w:t>Do you think the artist should have done anything else to the painting? Why/not?</w:t>
      </w:r>
    </w:p>
    <w:p w14:paraId="5C5D45B4" w14:textId="53316C8D" w:rsidR="0083182D" w:rsidRPr="00E666EB" w:rsidRDefault="0083182D" w:rsidP="0083182D">
      <w:pPr>
        <w:rPr>
          <w:b/>
        </w:rPr>
      </w:pPr>
      <w:r w:rsidRPr="00E666EB">
        <w:rPr>
          <w:b/>
        </w:rPr>
        <w:t>Art History</w:t>
      </w:r>
    </w:p>
    <w:p w14:paraId="281F489D" w14:textId="77777777" w:rsidR="0083182D" w:rsidRPr="00E666EB" w:rsidRDefault="0083182D" w:rsidP="0083182D">
      <w:pPr>
        <w:rPr>
          <w:b/>
        </w:rPr>
      </w:pPr>
    </w:p>
    <w:p w14:paraId="2A1E3BEF" w14:textId="07ECDF1E" w:rsidR="0083182D" w:rsidRPr="001616AB" w:rsidRDefault="005843FC" w:rsidP="0083182D">
      <w:r w:rsidRPr="001616AB">
        <w:t xml:space="preserve">The modern artist, Josh Keyes, creates small, enclosed landscapes of animals </w:t>
      </w:r>
      <w:r w:rsidR="001616AB" w:rsidRPr="001616AB">
        <w:t>that</w:t>
      </w:r>
      <w:r w:rsidRPr="001616AB">
        <w:t xml:space="preserve"> are displaced or endangered because of environmental changes. Even though his artwork is two-dimensional paintings, he makes them look like they are three-dimensional.  Artists can use certain techniques to alter reality or to better depict it; artists create illusions.</w:t>
      </w:r>
    </w:p>
    <w:p w14:paraId="23E1991D" w14:textId="26C93149" w:rsidR="000B59F6" w:rsidRPr="00E666EB" w:rsidRDefault="000B59F6" w:rsidP="005843FC">
      <w:pPr>
        <w:rPr>
          <w:rFonts w:eastAsiaTheme="minorHAnsi"/>
        </w:rPr>
      </w:pPr>
    </w:p>
    <w:p w14:paraId="0F7496B0" w14:textId="65489717" w:rsidR="005843FC" w:rsidRPr="00E666EB" w:rsidRDefault="005843FC" w:rsidP="005843FC">
      <w:pPr>
        <w:jc w:val="center"/>
        <w:rPr>
          <w:rFonts w:eastAsiaTheme="minorHAnsi"/>
          <w:b/>
          <w:u w:val="single"/>
        </w:rPr>
      </w:pPr>
      <w:r w:rsidRPr="00E666EB">
        <w:rPr>
          <w:rFonts w:eastAsiaTheme="minorHAnsi"/>
          <w:b/>
          <w:u w:val="single"/>
        </w:rPr>
        <w:t>Learning Objectives</w:t>
      </w:r>
    </w:p>
    <w:p w14:paraId="06C59743" w14:textId="77777777" w:rsidR="005843FC" w:rsidRPr="00E666EB" w:rsidRDefault="005843FC" w:rsidP="005843FC">
      <w:pPr>
        <w:jc w:val="center"/>
        <w:rPr>
          <w:rFonts w:eastAsiaTheme="minorHAnsi"/>
          <w:b/>
          <w:u w:val="single"/>
        </w:rPr>
      </w:pPr>
    </w:p>
    <w:p w14:paraId="2CD93E93" w14:textId="7C634B04" w:rsidR="005843FC" w:rsidRPr="00E666EB" w:rsidRDefault="005843FC" w:rsidP="005843FC">
      <w:pPr>
        <w:rPr>
          <w:rFonts w:eastAsiaTheme="minorHAnsi"/>
          <w:b/>
        </w:rPr>
      </w:pPr>
      <w:r w:rsidRPr="00E666EB">
        <w:rPr>
          <w:rFonts w:eastAsiaTheme="minorHAnsi"/>
          <w:b/>
        </w:rPr>
        <w:t>Art Disciplines:</w:t>
      </w:r>
    </w:p>
    <w:p w14:paraId="2542527D" w14:textId="2989DAC9" w:rsidR="005843FC" w:rsidRPr="00E666EB" w:rsidRDefault="005843FC" w:rsidP="005843FC">
      <w:pPr>
        <w:pStyle w:val="ListParagraph"/>
        <w:numPr>
          <w:ilvl w:val="0"/>
          <w:numId w:val="25"/>
        </w:numPr>
        <w:rPr>
          <w:b/>
        </w:rPr>
      </w:pPr>
      <w:r w:rsidRPr="00E666EB">
        <w:t>Students will create a 3-dimensional habitat landscape sculpture from recycled boxes.</w:t>
      </w:r>
    </w:p>
    <w:p w14:paraId="6F1076E6" w14:textId="18E9E486" w:rsidR="005843FC" w:rsidRPr="00E666EB" w:rsidRDefault="005843FC" w:rsidP="005843FC">
      <w:pPr>
        <w:pStyle w:val="ListParagraph"/>
        <w:numPr>
          <w:ilvl w:val="0"/>
          <w:numId w:val="25"/>
        </w:numPr>
        <w:rPr>
          <w:b/>
        </w:rPr>
      </w:pPr>
      <w:r w:rsidRPr="00E666EB">
        <w:t>Students will use the collaging technique by layering several types of materials, such as construction paper, tissue paper, and patterned papers.</w:t>
      </w:r>
    </w:p>
    <w:p w14:paraId="5FF0ADE9" w14:textId="77777777" w:rsidR="005843FC" w:rsidRPr="00E666EB" w:rsidRDefault="005843FC" w:rsidP="005843FC">
      <w:pPr>
        <w:rPr>
          <w:b/>
        </w:rPr>
      </w:pPr>
    </w:p>
    <w:p w14:paraId="72606B76" w14:textId="77777777" w:rsidR="005843FC" w:rsidRPr="00E666EB" w:rsidRDefault="005843FC" w:rsidP="005843FC">
      <w:pPr>
        <w:rPr>
          <w:b/>
        </w:rPr>
      </w:pPr>
      <w:r w:rsidRPr="00E666EB">
        <w:rPr>
          <w:b/>
        </w:rPr>
        <w:t>Adaptations/Modifications for Students with Disabilities</w:t>
      </w:r>
    </w:p>
    <w:p w14:paraId="7C30ACC1" w14:textId="550C7AB8" w:rsidR="005843FC" w:rsidRPr="00E666EB" w:rsidRDefault="005843FC" w:rsidP="005843FC">
      <w:r w:rsidRPr="00E666EB">
        <w:tab/>
      </w:r>
      <w:r w:rsidR="009A5E3F" w:rsidRPr="00E666EB">
        <w:t>Carefully select my language and word choices to make points clearer.  Remind students of behavioral expectations.  Change the format for written responses (students may type, draw, or use other assistive technology).  Provide students with graphic organizers to fo</w:t>
      </w:r>
      <w:bookmarkStart w:id="0" w:name="_GoBack"/>
      <w:bookmarkEnd w:id="0"/>
      <w:r w:rsidR="009A5E3F" w:rsidRPr="00E666EB">
        <w:t>rm their thoughts.  Students may wear gloves if they have tactile sensitivity to the glue being used.</w:t>
      </w:r>
    </w:p>
    <w:p w14:paraId="20BBADD3" w14:textId="77777777" w:rsidR="000B59F6" w:rsidRPr="00E666EB" w:rsidRDefault="000B59F6" w:rsidP="005843FC">
      <w:pPr>
        <w:ind w:left="720"/>
        <w:rPr>
          <w:b/>
        </w:rPr>
      </w:pPr>
    </w:p>
    <w:p w14:paraId="5B084BA5" w14:textId="31AAC785" w:rsidR="000B59F6" w:rsidRPr="00E666EB" w:rsidRDefault="009A5E3F" w:rsidP="000B59F6">
      <w:pPr>
        <w:rPr>
          <w:b/>
        </w:rPr>
      </w:pPr>
      <w:r w:rsidRPr="00E666EB">
        <w:rPr>
          <w:b/>
        </w:rPr>
        <w:t>Non-Art Discipline:</w:t>
      </w:r>
    </w:p>
    <w:p w14:paraId="4C0D9626" w14:textId="77777777" w:rsidR="00CD4DDA" w:rsidRPr="00E666EB" w:rsidRDefault="0026216D" w:rsidP="00CD4DDA">
      <w:pPr>
        <w:pStyle w:val="ListParagraph"/>
        <w:numPr>
          <w:ilvl w:val="0"/>
          <w:numId w:val="30"/>
        </w:numPr>
      </w:pPr>
      <w:r w:rsidRPr="00E666EB">
        <w:t xml:space="preserve">Students will discuss what their animal habitat is that they were given.  They will think about what that environment is composed of, </w:t>
      </w:r>
      <w:r w:rsidR="000950CB" w:rsidRPr="00E666EB">
        <w:t>what the climate is like, and what other creatures may live there.</w:t>
      </w:r>
    </w:p>
    <w:p w14:paraId="19EA0137" w14:textId="40460A3E" w:rsidR="00CD4DDA" w:rsidRPr="00E666EB" w:rsidRDefault="00CD4DDA" w:rsidP="00CD4DDA">
      <w:r w:rsidRPr="00E666EB">
        <w:rPr>
          <w:b/>
        </w:rPr>
        <w:t>Democratic Skills:</w:t>
      </w:r>
    </w:p>
    <w:p w14:paraId="413D4FCE" w14:textId="31DF0ABF" w:rsidR="00CD4DDA" w:rsidRPr="00E666EB" w:rsidRDefault="00CD4DDA" w:rsidP="00CD4DDA">
      <w:pPr>
        <w:ind w:firstLine="720"/>
      </w:pPr>
      <w:r w:rsidRPr="00E666EB">
        <w:t xml:space="preserve">1. Students will use respectful and attentive listening skills while the teacher and </w:t>
      </w:r>
      <w:r w:rsidRPr="00E666EB">
        <w:tab/>
        <w:t>their peers are talking, and expressing their opinions.</w:t>
      </w:r>
    </w:p>
    <w:p w14:paraId="682B6DD9" w14:textId="670B0F5B" w:rsidR="00CD4DDA" w:rsidRPr="00E666EB" w:rsidRDefault="00CD4DDA" w:rsidP="00CD4DDA">
      <w:pPr>
        <w:ind w:firstLine="720"/>
      </w:pPr>
      <w:r w:rsidRPr="00E666EB">
        <w:t xml:space="preserve">2. Students will share and respect all of the materials they are using by putting </w:t>
      </w:r>
      <w:r w:rsidRPr="00E666EB">
        <w:tab/>
        <w:t xml:space="preserve">them away in the correct locations in the classroom, and politely asking their </w:t>
      </w:r>
      <w:r w:rsidRPr="00E666EB">
        <w:tab/>
        <w:t>peers for supplies.</w:t>
      </w:r>
    </w:p>
    <w:p w14:paraId="6521F9C4" w14:textId="2859554D" w:rsidR="00CD4DDA" w:rsidRPr="00E666EB" w:rsidRDefault="00CD4DDA" w:rsidP="00CD4DDA">
      <w:pPr>
        <w:ind w:firstLine="720"/>
      </w:pPr>
      <w:r w:rsidRPr="00E666EB">
        <w:t xml:space="preserve">3. Students will make a conscious effort to reflect on their on-task or off-task </w:t>
      </w:r>
      <w:r w:rsidRPr="00E666EB">
        <w:tab/>
        <w:t xml:space="preserve">behavior by using a self-monitoring log (they will set goals for themselves each </w:t>
      </w:r>
      <w:r w:rsidRPr="00E666EB">
        <w:tab/>
        <w:t>class and mark what time it was completed).</w:t>
      </w:r>
    </w:p>
    <w:p w14:paraId="6377CF89" w14:textId="062A378E" w:rsidR="00CD4DDA" w:rsidRPr="00E666EB" w:rsidRDefault="00CD4DDA" w:rsidP="00CD4DDA">
      <w:pPr>
        <w:ind w:firstLine="720"/>
      </w:pPr>
      <w:r w:rsidRPr="00E666EB">
        <w:t xml:space="preserve">4. Students will only use positive and constructive feedback on other students’ </w:t>
      </w:r>
      <w:r w:rsidRPr="00E666EB">
        <w:tab/>
        <w:t>artwork or assignments.</w:t>
      </w:r>
    </w:p>
    <w:p w14:paraId="0A52ED8B" w14:textId="77777777" w:rsidR="00CD4DDA" w:rsidRPr="00E666EB" w:rsidRDefault="00CD4DDA" w:rsidP="00CD4DDA">
      <w:pPr>
        <w:ind w:firstLine="720"/>
      </w:pPr>
    </w:p>
    <w:p w14:paraId="5FF504D0" w14:textId="1CA1E821" w:rsidR="000B59F6" w:rsidRPr="00E666EB" w:rsidRDefault="00CD4DDA" w:rsidP="000B59F6">
      <w:pPr>
        <w:rPr>
          <w:b/>
        </w:rPr>
      </w:pPr>
      <w:r w:rsidRPr="00E666EB">
        <w:rPr>
          <w:b/>
        </w:rPr>
        <w:t>Sequence of Classroom Activities:</w:t>
      </w:r>
    </w:p>
    <w:p w14:paraId="55C6914D" w14:textId="77777777" w:rsidR="000B59F6" w:rsidRPr="00E666EB" w:rsidRDefault="000B59F6" w:rsidP="000B59F6"/>
    <w:p w14:paraId="1F30BF17" w14:textId="77777777" w:rsidR="00CD4DDA" w:rsidRPr="00E666EB" w:rsidRDefault="00CD4DDA" w:rsidP="00CD4DDA">
      <w:pPr>
        <w:widowControl w:val="0"/>
        <w:autoSpaceDE w:val="0"/>
        <w:autoSpaceDN w:val="0"/>
        <w:adjustRightInd w:val="0"/>
        <w:rPr>
          <w:rFonts w:cs="Times New Roman"/>
          <w:u w:val="single"/>
        </w:rPr>
      </w:pPr>
      <w:r w:rsidRPr="00E666EB">
        <w:rPr>
          <w:rFonts w:cs="Times New Roman"/>
          <w:u w:val="single"/>
        </w:rPr>
        <w:t>Day 1</w:t>
      </w:r>
    </w:p>
    <w:p w14:paraId="2C1F96B2" w14:textId="77777777" w:rsidR="00CD4DDA" w:rsidRPr="00E666EB" w:rsidRDefault="00CD4DDA" w:rsidP="00CD4DDA">
      <w:pPr>
        <w:widowControl w:val="0"/>
        <w:autoSpaceDE w:val="0"/>
        <w:autoSpaceDN w:val="0"/>
        <w:adjustRightInd w:val="0"/>
        <w:rPr>
          <w:rFonts w:cs="Times New Roman"/>
        </w:rPr>
      </w:pPr>
      <w:r w:rsidRPr="00E666EB">
        <w:rPr>
          <w:rFonts w:cs="Times New Roman"/>
        </w:rPr>
        <w:t>Teacher will discuss the artwork of Josh Keyes with students on PowerPoint.</w:t>
      </w:r>
    </w:p>
    <w:p w14:paraId="52E4ED20" w14:textId="77777777" w:rsidR="00CD4DDA" w:rsidRPr="00E666EB" w:rsidRDefault="00CD4DDA" w:rsidP="00CD4DDA">
      <w:pPr>
        <w:widowControl w:val="0"/>
        <w:autoSpaceDE w:val="0"/>
        <w:autoSpaceDN w:val="0"/>
        <w:adjustRightInd w:val="0"/>
        <w:rPr>
          <w:rFonts w:cs="Times New Roman"/>
        </w:rPr>
      </w:pPr>
      <w:r w:rsidRPr="00E666EB">
        <w:rPr>
          <w:rFonts w:cs="Times New Roman"/>
        </w:rPr>
        <w:t>Teacher will explain what a habitat is.</w:t>
      </w:r>
    </w:p>
    <w:p w14:paraId="3369C2E3" w14:textId="77777777" w:rsidR="00CD4DDA" w:rsidRPr="00E666EB" w:rsidRDefault="00CD4DDA" w:rsidP="00CD4DDA">
      <w:pPr>
        <w:widowControl w:val="0"/>
        <w:autoSpaceDE w:val="0"/>
        <w:autoSpaceDN w:val="0"/>
        <w:adjustRightInd w:val="0"/>
        <w:rPr>
          <w:rFonts w:cs="Times New Roman"/>
        </w:rPr>
      </w:pPr>
      <w:r w:rsidRPr="00E666EB">
        <w:rPr>
          <w:rFonts w:cs="Times New Roman"/>
        </w:rPr>
        <w:t>Teacher will show students examples of different kinds of habitats.</w:t>
      </w:r>
    </w:p>
    <w:p w14:paraId="7B664545"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review what a landscape is.</w:t>
      </w:r>
    </w:p>
    <w:p w14:paraId="1D7C5ADC"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start to rip/cut out construction paper to create the inside of their landscape boxes.</w:t>
      </w:r>
    </w:p>
    <w:p w14:paraId="46B667E3" w14:textId="77777777" w:rsidR="00CD4DDA" w:rsidRPr="00E666EB" w:rsidRDefault="00CD4DDA" w:rsidP="00CD4DDA">
      <w:pPr>
        <w:widowControl w:val="0"/>
        <w:autoSpaceDE w:val="0"/>
        <w:autoSpaceDN w:val="0"/>
        <w:adjustRightInd w:val="0"/>
        <w:rPr>
          <w:rFonts w:cs="Times New Roman"/>
        </w:rPr>
      </w:pPr>
    </w:p>
    <w:p w14:paraId="5EBC519F" w14:textId="77777777" w:rsidR="00CD4DDA" w:rsidRPr="00E666EB" w:rsidRDefault="00CD4DDA" w:rsidP="00CD4DDA">
      <w:pPr>
        <w:widowControl w:val="0"/>
        <w:autoSpaceDE w:val="0"/>
        <w:autoSpaceDN w:val="0"/>
        <w:adjustRightInd w:val="0"/>
        <w:rPr>
          <w:rFonts w:cs="Times New Roman"/>
          <w:u w:val="single"/>
        </w:rPr>
      </w:pPr>
      <w:r w:rsidRPr="00E666EB">
        <w:rPr>
          <w:rFonts w:cs="Times New Roman"/>
          <w:u w:val="single"/>
        </w:rPr>
        <w:t>Day 2:</w:t>
      </w:r>
    </w:p>
    <w:p w14:paraId="799418A6"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review what a landscape is.</w:t>
      </w:r>
    </w:p>
    <w:p w14:paraId="41829AFB"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review background/foreground.</w:t>
      </w:r>
    </w:p>
    <w:p w14:paraId="4A8060A1"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continue to cut/tear construction paper, as well as tissue paper (to layer colors).</w:t>
      </w:r>
    </w:p>
    <w:p w14:paraId="3A07EB56" w14:textId="77777777" w:rsidR="00CD4DDA" w:rsidRPr="00E666EB" w:rsidRDefault="00CD4DDA" w:rsidP="00CD4DDA">
      <w:pPr>
        <w:widowControl w:val="0"/>
        <w:autoSpaceDE w:val="0"/>
        <w:autoSpaceDN w:val="0"/>
        <w:adjustRightInd w:val="0"/>
        <w:rPr>
          <w:rFonts w:cs="Times New Roman"/>
        </w:rPr>
      </w:pPr>
    </w:p>
    <w:p w14:paraId="5CDC1CD4" w14:textId="77777777" w:rsidR="00CD4DDA" w:rsidRPr="00E666EB" w:rsidRDefault="00CD4DDA" w:rsidP="00CD4DDA">
      <w:pPr>
        <w:widowControl w:val="0"/>
        <w:autoSpaceDE w:val="0"/>
        <w:autoSpaceDN w:val="0"/>
        <w:adjustRightInd w:val="0"/>
        <w:rPr>
          <w:rFonts w:cs="Times New Roman"/>
          <w:u w:val="single"/>
        </w:rPr>
      </w:pPr>
      <w:r w:rsidRPr="00E666EB">
        <w:rPr>
          <w:rFonts w:cs="Times New Roman"/>
          <w:u w:val="single"/>
        </w:rPr>
        <w:t>Day 3:</w:t>
      </w:r>
    </w:p>
    <w:p w14:paraId="034AE203"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finish cutting/tearing tissue and construction paper.</w:t>
      </w:r>
    </w:p>
    <w:p w14:paraId="6ACD3D44" w14:textId="77777777" w:rsidR="00CD4DDA" w:rsidRPr="00E666EB" w:rsidRDefault="00CD4DDA" w:rsidP="00CD4DDA">
      <w:pPr>
        <w:widowControl w:val="0"/>
        <w:autoSpaceDE w:val="0"/>
        <w:autoSpaceDN w:val="0"/>
        <w:adjustRightInd w:val="0"/>
        <w:rPr>
          <w:rFonts w:cs="Times New Roman"/>
        </w:rPr>
      </w:pPr>
      <w:r w:rsidRPr="00E666EB">
        <w:rPr>
          <w:rFonts w:cs="Times New Roman"/>
        </w:rPr>
        <w:t>Students will cover the outside of their landscape boxes.</w:t>
      </w:r>
    </w:p>
    <w:p w14:paraId="2DDFF8C9" w14:textId="04581476" w:rsidR="00CD4DDA" w:rsidRPr="00E666EB" w:rsidRDefault="00CD4DDA" w:rsidP="00CD4DDA">
      <w:pPr>
        <w:widowControl w:val="0"/>
        <w:autoSpaceDE w:val="0"/>
        <w:autoSpaceDN w:val="0"/>
        <w:adjustRightInd w:val="0"/>
        <w:rPr>
          <w:rFonts w:cs="Times New Roman"/>
        </w:rPr>
      </w:pPr>
      <w:r w:rsidRPr="00E666EB">
        <w:rPr>
          <w:rFonts w:cs="Times New Roman"/>
        </w:rPr>
        <w:t>Students will use strips of patterned paper to create a frame for their boxes.</w:t>
      </w:r>
    </w:p>
    <w:p w14:paraId="46BC2F9C" w14:textId="77777777" w:rsidR="00CD4DDA" w:rsidRPr="00E666EB" w:rsidRDefault="00CD4DDA" w:rsidP="00CD4DDA">
      <w:pPr>
        <w:widowControl w:val="0"/>
        <w:autoSpaceDE w:val="0"/>
        <w:autoSpaceDN w:val="0"/>
        <w:adjustRightInd w:val="0"/>
        <w:rPr>
          <w:rFonts w:cs="Times New Roman"/>
        </w:rPr>
      </w:pPr>
    </w:p>
    <w:p w14:paraId="3C7B55AE" w14:textId="77777777" w:rsidR="00CD4DDA" w:rsidRPr="00E666EB" w:rsidRDefault="00CD4DDA" w:rsidP="00CD4DDA">
      <w:pPr>
        <w:widowControl w:val="0"/>
        <w:autoSpaceDE w:val="0"/>
        <w:autoSpaceDN w:val="0"/>
        <w:adjustRightInd w:val="0"/>
        <w:rPr>
          <w:rFonts w:cs="Times New Roman"/>
          <w:u w:val="single"/>
        </w:rPr>
      </w:pPr>
      <w:r w:rsidRPr="00E666EB">
        <w:rPr>
          <w:rFonts w:cs="Times New Roman"/>
          <w:u w:val="single"/>
        </w:rPr>
        <w:t>Day 4:</w:t>
      </w:r>
    </w:p>
    <w:p w14:paraId="6292BE2A" w14:textId="36071BB9" w:rsidR="00CD4DDA" w:rsidRPr="00E666EB" w:rsidRDefault="00CD4DDA" w:rsidP="00CD4DDA">
      <w:pPr>
        <w:widowControl w:val="0"/>
        <w:autoSpaceDE w:val="0"/>
        <w:autoSpaceDN w:val="0"/>
        <w:adjustRightInd w:val="0"/>
        <w:rPr>
          <w:rFonts w:cs="Times New Roman"/>
        </w:rPr>
      </w:pPr>
      <w:r w:rsidRPr="00E666EB">
        <w:rPr>
          <w:rFonts w:cs="Times New Roman"/>
        </w:rPr>
        <w:t xml:space="preserve">Students will finish drawing/adding detail with their </w:t>
      </w:r>
      <w:r w:rsidR="0027722E" w:rsidRPr="00E666EB">
        <w:rPr>
          <w:rFonts w:cs="Times New Roman"/>
        </w:rPr>
        <w:t>markers</w:t>
      </w:r>
      <w:r w:rsidRPr="00E666EB">
        <w:rPr>
          <w:rFonts w:cs="Times New Roman"/>
        </w:rPr>
        <w:t>.</w:t>
      </w:r>
    </w:p>
    <w:p w14:paraId="0D008D61" w14:textId="7B1E0857" w:rsidR="00CD4DDA" w:rsidRPr="00E666EB" w:rsidRDefault="00CD4DDA" w:rsidP="00CD4DDA">
      <w:pPr>
        <w:widowControl w:val="0"/>
        <w:autoSpaceDE w:val="0"/>
        <w:autoSpaceDN w:val="0"/>
        <w:adjustRightInd w:val="0"/>
        <w:rPr>
          <w:rFonts w:cs="Times New Roman"/>
        </w:rPr>
      </w:pPr>
      <w:r w:rsidRPr="00E666EB">
        <w:rPr>
          <w:rFonts w:cs="Times New Roman"/>
        </w:rPr>
        <w:t xml:space="preserve">Students will draw two other animals or objects onto the papers they have placed inside, with </w:t>
      </w:r>
      <w:r w:rsidR="00C961AE" w:rsidRPr="00E666EB">
        <w:rPr>
          <w:rFonts w:cs="Times New Roman"/>
        </w:rPr>
        <w:t>markers</w:t>
      </w:r>
      <w:r w:rsidRPr="00E666EB">
        <w:rPr>
          <w:rFonts w:cs="Times New Roman"/>
        </w:rPr>
        <w:t>.</w:t>
      </w:r>
    </w:p>
    <w:p w14:paraId="479B3D43" w14:textId="77777777" w:rsidR="00CD4DDA" w:rsidRPr="00E666EB" w:rsidRDefault="00CD4DDA" w:rsidP="00CD4DDA">
      <w:pPr>
        <w:widowControl w:val="0"/>
        <w:autoSpaceDE w:val="0"/>
        <w:autoSpaceDN w:val="0"/>
        <w:adjustRightInd w:val="0"/>
        <w:rPr>
          <w:rFonts w:cs="Times New Roman"/>
        </w:rPr>
      </w:pPr>
    </w:p>
    <w:p w14:paraId="2989FEDF" w14:textId="77777777" w:rsidR="00CD4DDA" w:rsidRPr="00E666EB" w:rsidRDefault="00CD4DDA" w:rsidP="00CD4DDA">
      <w:pPr>
        <w:widowControl w:val="0"/>
        <w:autoSpaceDE w:val="0"/>
        <w:autoSpaceDN w:val="0"/>
        <w:adjustRightInd w:val="0"/>
        <w:rPr>
          <w:rFonts w:cs="Times New Roman"/>
        </w:rPr>
      </w:pPr>
    </w:p>
    <w:p w14:paraId="2E036816" w14:textId="77777777" w:rsidR="00CD4DDA" w:rsidRPr="00E666EB" w:rsidRDefault="00CD4DDA" w:rsidP="00CD4DDA">
      <w:pPr>
        <w:widowControl w:val="0"/>
        <w:autoSpaceDE w:val="0"/>
        <w:autoSpaceDN w:val="0"/>
        <w:adjustRightInd w:val="0"/>
        <w:rPr>
          <w:rFonts w:cs="Times New Roman"/>
          <w:u w:val="single"/>
        </w:rPr>
      </w:pPr>
      <w:r w:rsidRPr="00E666EB">
        <w:rPr>
          <w:rFonts w:cs="Times New Roman"/>
          <w:u w:val="single"/>
        </w:rPr>
        <w:t>Day 5:</w:t>
      </w:r>
    </w:p>
    <w:p w14:paraId="0F2596C6" w14:textId="7F2E4A29" w:rsidR="00CD4DDA" w:rsidRPr="00E666EB" w:rsidRDefault="00CD4DDA" w:rsidP="00CD4DDA">
      <w:pPr>
        <w:widowControl w:val="0"/>
        <w:autoSpaceDE w:val="0"/>
        <w:autoSpaceDN w:val="0"/>
        <w:adjustRightInd w:val="0"/>
        <w:rPr>
          <w:rFonts w:cs="Times New Roman"/>
        </w:rPr>
      </w:pPr>
      <w:r w:rsidRPr="00E666EB">
        <w:rPr>
          <w:rFonts w:cs="Times New Roman"/>
        </w:rPr>
        <w:t>Students will have a “Ketchup Day” to finish their landscapes in a box.</w:t>
      </w:r>
    </w:p>
    <w:p w14:paraId="2BDE3E6D" w14:textId="77777777" w:rsidR="00CD4DDA" w:rsidRPr="00E666EB" w:rsidRDefault="00CD4DDA" w:rsidP="00CD4DDA">
      <w:pPr>
        <w:widowControl w:val="0"/>
        <w:autoSpaceDE w:val="0"/>
        <w:autoSpaceDN w:val="0"/>
        <w:adjustRightInd w:val="0"/>
        <w:rPr>
          <w:rFonts w:cs="Times New Roman"/>
        </w:rPr>
      </w:pPr>
      <w:r w:rsidRPr="00E666EB">
        <w:rPr>
          <w:rFonts w:cs="Times New Roman"/>
        </w:rPr>
        <w:t xml:space="preserve">Students will mod </w:t>
      </w:r>
      <w:proofErr w:type="spellStart"/>
      <w:r w:rsidRPr="00E666EB">
        <w:rPr>
          <w:rFonts w:cs="Times New Roman"/>
        </w:rPr>
        <w:t>podge</w:t>
      </w:r>
      <w:proofErr w:type="spellEnd"/>
      <w:r w:rsidRPr="00E666EB">
        <w:rPr>
          <w:rFonts w:cs="Times New Roman"/>
        </w:rPr>
        <w:t xml:space="preserve"> on top of everything they have created.</w:t>
      </w:r>
    </w:p>
    <w:p w14:paraId="080D93B9" w14:textId="0BE8D58F" w:rsidR="00CD4DDA" w:rsidRPr="00E666EB" w:rsidRDefault="00CD4DDA" w:rsidP="00CD4DDA">
      <w:pPr>
        <w:widowControl w:val="0"/>
        <w:autoSpaceDE w:val="0"/>
        <w:autoSpaceDN w:val="0"/>
        <w:adjustRightInd w:val="0"/>
        <w:rPr>
          <w:rFonts w:cs="Times New Roman"/>
        </w:rPr>
      </w:pPr>
      <w:r w:rsidRPr="00E666EB">
        <w:rPr>
          <w:rFonts w:cs="Times New Roman"/>
        </w:rPr>
        <w:t>Students will glue their animals into their boxes.</w:t>
      </w:r>
    </w:p>
    <w:p w14:paraId="2A6F9FC6" w14:textId="77777777" w:rsidR="00CD4DDA" w:rsidRPr="00E666EB" w:rsidRDefault="00CD4DDA" w:rsidP="00CD4DDA"/>
    <w:p w14:paraId="5DB76653" w14:textId="5DC9848D" w:rsidR="000B59F6" w:rsidRPr="00E666EB" w:rsidRDefault="008C4D2D" w:rsidP="000B59F6">
      <w:pPr>
        <w:rPr>
          <w:b/>
        </w:rPr>
      </w:pPr>
      <w:r w:rsidRPr="00E666EB">
        <w:rPr>
          <w:b/>
        </w:rPr>
        <w:t>Materials &amp; Equipment</w:t>
      </w:r>
    </w:p>
    <w:p w14:paraId="7C6C3210" w14:textId="00949D7E" w:rsidR="008C4D2D" w:rsidRPr="00E666EB" w:rsidRDefault="008C4D2D" w:rsidP="008C4D2D">
      <w:pPr>
        <w:pStyle w:val="ListParagraph"/>
        <w:numPr>
          <w:ilvl w:val="0"/>
          <w:numId w:val="30"/>
        </w:numPr>
      </w:pPr>
      <w:r w:rsidRPr="00E666EB">
        <w:t>Recycled boxes</w:t>
      </w:r>
    </w:p>
    <w:p w14:paraId="0F4FB9B9" w14:textId="730F8866" w:rsidR="008C4D2D" w:rsidRPr="00E666EB" w:rsidRDefault="008C4D2D" w:rsidP="008C4D2D">
      <w:pPr>
        <w:pStyle w:val="ListParagraph"/>
        <w:numPr>
          <w:ilvl w:val="0"/>
          <w:numId w:val="30"/>
        </w:numPr>
      </w:pPr>
      <w:r w:rsidRPr="00E666EB">
        <w:t>Glue sticks</w:t>
      </w:r>
    </w:p>
    <w:p w14:paraId="606A8F7D" w14:textId="6AA26731" w:rsidR="008C4D2D" w:rsidRPr="00E666EB" w:rsidRDefault="008C4D2D" w:rsidP="008C4D2D">
      <w:pPr>
        <w:pStyle w:val="ListParagraph"/>
        <w:numPr>
          <w:ilvl w:val="0"/>
          <w:numId w:val="30"/>
        </w:numPr>
      </w:pPr>
      <w:r w:rsidRPr="00E666EB">
        <w:t xml:space="preserve">Mod </w:t>
      </w:r>
      <w:proofErr w:type="spellStart"/>
      <w:r w:rsidRPr="00E666EB">
        <w:t>podge</w:t>
      </w:r>
      <w:proofErr w:type="spellEnd"/>
    </w:p>
    <w:p w14:paraId="35F09C21" w14:textId="6BF85299" w:rsidR="008C4D2D" w:rsidRPr="00E666EB" w:rsidRDefault="008C4D2D" w:rsidP="008C4D2D">
      <w:pPr>
        <w:pStyle w:val="ListParagraph"/>
        <w:numPr>
          <w:ilvl w:val="0"/>
          <w:numId w:val="30"/>
        </w:numPr>
      </w:pPr>
      <w:r w:rsidRPr="00E666EB">
        <w:t>Scissors</w:t>
      </w:r>
    </w:p>
    <w:p w14:paraId="735DAE65" w14:textId="7DC513C0" w:rsidR="008C4D2D" w:rsidRPr="00E666EB" w:rsidRDefault="008C4D2D" w:rsidP="008C4D2D">
      <w:pPr>
        <w:pStyle w:val="ListParagraph"/>
        <w:numPr>
          <w:ilvl w:val="0"/>
          <w:numId w:val="30"/>
        </w:numPr>
      </w:pPr>
      <w:r w:rsidRPr="00E666EB">
        <w:t>Tissue paper</w:t>
      </w:r>
    </w:p>
    <w:p w14:paraId="0C93A071" w14:textId="1A9468B7" w:rsidR="008C4D2D" w:rsidRPr="00E666EB" w:rsidRDefault="008C4D2D" w:rsidP="008C4D2D">
      <w:pPr>
        <w:pStyle w:val="ListParagraph"/>
        <w:numPr>
          <w:ilvl w:val="0"/>
          <w:numId w:val="30"/>
        </w:numPr>
      </w:pPr>
      <w:r w:rsidRPr="00E666EB">
        <w:t>Construction paper</w:t>
      </w:r>
    </w:p>
    <w:p w14:paraId="167ED3EA" w14:textId="750E2F47" w:rsidR="008C4D2D" w:rsidRPr="00E666EB" w:rsidRDefault="008C4D2D" w:rsidP="008C4D2D">
      <w:pPr>
        <w:pStyle w:val="ListParagraph"/>
        <w:numPr>
          <w:ilvl w:val="0"/>
          <w:numId w:val="30"/>
        </w:numPr>
      </w:pPr>
      <w:r w:rsidRPr="00E666EB">
        <w:t>Colored markers</w:t>
      </w:r>
    </w:p>
    <w:p w14:paraId="4A81EA81" w14:textId="62FFD25A" w:rsidR="008C4D2D" w:rsidRPr="00E666EB" w:rsidRDefault="008C4D2D" w:rsidP="008C4D2D">
      <w:pPr>
        <w:pStyle w:val="ListParagraph"/>
        <w:numPr>
          <w:ilvl w:val="0"/>
          <w:numId w:val="30"/>
        </w:numPr>
      </w:pPr>
      <w:r w:rsidRPr="00E666EB">
        <w:t>Plastic animals</w:t>
      </w:r>
    </w:p>
    <w:p w14:paraId="3C389D85" w14:textId="1E1D6B59" w:rsidR="008C4D2D" w:rsidRPr="00E666EB" w:rsidRDefault="008C4D2D" w:rsidP="008C4D2D">
      <w:pPr>
        <w:pStyle w:val="ListParagraph"/>
        <w:numPr>
          <w:ilvl w:val="0"/>
          <w:numId w:val="30"/>
        </w:numPr>
      </w:pPr>
      <w:r w:rsidRPr="00E666EB">
        <w:t>“Extra decorations” (i.e. sequins, feathers, buttons, etc.)</w:t>
      </w:r>
    </w:p>
    <w:p w14:paraId="17727C76" w14:textId="69ABFCD0" w:rsidR="008C4D2D" w:rsidRPr="00E666EB" w:rsidRDefault="008C4D2D" w:rsidP="008C4D2D">
      <w:pPr>
        <w:pStyle w:val="ListParagraph"/>
        <w:numPr>
          <w:ilvl w:val="0"/>
          <w:numId w:val="30"/>
        </w:numPr>
      </w:pPr>
      <w:r w:rsidRPr="00E666EB">
        <w:t>Patterned decorative papers</w:t>
      </w:r>
    </w:p>
    <w:p w14:paraId="3ED72888" w14:textId="6D07D20E" w:rsidR="009E6378" w:rsidRPr="00E666EB" w:rsidRDefault="009E6378" w:rsidP="008C4D2D">
      <w:pPr>
        <w:pStyle w:val="ListParagraph"/>
        <w:numPr>
          <w:ilvl w:val="0"/>
          <w:numId w:val="30"/>
        </w:numPr>
      </w:pPr>
      <w:r w:rsidRPr="00E666EB">
        <w:t>Pencils</w:t>
      </w:r>
    </w:p>
    <w:p w14:paraId="5F3AC797" w14:textId="77777777" w:rsidR="009E6378" w:rsidRPr="00E666EB" w:rsidRDefault="009E6378" w:rsidP="009E6378"/>
    <w:p w14:paraId="0AB3875B" w14:textId="09DF765F" w:rsidR="009E6378" w:rsidRPr="00E666EB" w:rsidRDefault="009E6378" w:rsidP="009E6378">
      <w:pPr>
        <w:rPr>
          <w:b/>
        </w:rPr>
      </w:pPr>
      <w:r w:rsidRPr="00E666EB">
        <w:rPr>
          <w:b/>
        </w:rPr>
        <w:t>Resources</w:t>
      </w:r>
    </w:p>
    <w:p w14:paraId="245C741E" w14:textId="7933C802" w:rsidR="009E6378" w:rsidRPr="00E666EB" w:rsidRDefault="00762C6A" w:rsidP="009E6378">
      <w:pPr>
        <w:pStyle w:val="ListParagraph"/>
        <w:numPr>
          <w:ilvl w:val="0"/>
          <w:numId w:val="32"/>
        </w:numPr>
      </w:pPr>
      <w:r w:rsidRPr="00E666EB">
        <w:t xml:space="preserve">Josh Keyes. </w:t>
      </w:r>
      <w:hyperlink r:id="rId6" w:history="1">
        <w:r w:rsidRPr="00E666EB">
          <w:rPr>
            <w:rStyle w:val="Hyperlink"/>
            <w:color w:val="auto"/>
          </w:rPr>
          <w:t>http://www.joshkeyes.net</w:t>
        </w:r>
      </w:hyperlink>
      <w:r w:rsidRPr="00E666EB">
        <w:t xml:space="preserve"> </w:t>
      </w:r>
    </w:p>
    <w:p w14:paraId="528CF407" w14:textId="3F5EEF55" w:rsidR="00762C6A" w:rsidRPr="00E666EB" w:rsidRDefault="00762C6A" w:rsidP="009E6378">
      <w:pPr>
        <w:pStyle w:val="ListParagraph"/>
        <w:numPr>
          <w:ilvl w:val="0"/>
          <w:numId w:val="32"/>
        </w:numPr>
      </w:pPr>
      <w:r w:rsidRPr="00E666EB">
        <w:t xml:space="preserve">Habitat Tracker for students and teachers. </w:t>
      </w:r>
      <w:hyperlink r:id="rId7" w:history="1">
        <w:r w:rsidRPr="00E666EB">
          <w:rPr>
            <w:rStyle w:val="Hyperlink"/>
            <w:color w:val="auto"/>
          </w:rPr>
          <w:t>http://tracker.cci.fsu.edu/teacher/</w:t>
        </w:r>
      </w:hyperlink>
      <w:r w:rsidRPr="00E666EB">
        <w:t xml:space="preserve"> </w:t>
      </w:r>
    </w:p>
    <w:p w14:paraId="6540F459" w14:textId="2D2CE770" w:rsidR="00BF5342" w:rsidRPr="00E666EB" w:rsidRDefault="00BF5342" w:rsidP="009E6378">
      <w:pPr>
        <w:pStyle w:val="ListParagraph"/>
        <w:numPr>
          <w:ilvl w:val="0"/>
          <w:numId w:val="32"/>
        </w:numPr>
      </w:pPr>
      <w:r w:rsidRPr="00E666EB">
        <w:t xml:space="preserve">Animals and their habitats. </w:t>
      </w:r>
      <w:hyperlink r:id="rId8" w:history="1">
        <w:r w:rsidRPr="00E666EB">
          <w:rPr>
            <w:rStyle w:val="Hyperlink"/>
            <w:color w:val="auto"/>
          </w:rPr>
          <w:t>http://kids.nationalgeographic.com/animals/</w:t>
        </w:r>
      </w:hyperlink>
      <w:r w:rsidRPr="00E666EB">
        <w:t xml:space="preserve"> </w:t>
      </w:r>
    </w:p>
    <w:p w14:paraId="5FDD5FB5" w14:textId="509F2229" w:rsidR="000B59F6" w:rsidRPr="00E666EB" w:rsidRDefault="003D3B8A" w:rsidP="000B59F6">
      <w:pPr>
        <w:rPr>
          <w:b/>
        </w:rPr>
      </w:pPr>
      <w:r w:rsidRPr="00E666EB">
        <w:rPr>
          <w:b/>
        </w:rPr>
        <w:t>List of Artworks</w:t>
      </w:r>
    </w:p>
    <w:p w14:paraId="47F611BE" w14:textId="77777777" w:rsidR="003D3B8A" w:rsidRPr="00E666EB" w:rsidRDefault="003D3B8A" w:rsidP="003D3B8A">
      <w:pPr>
        <w:rPr>
          <w:rFonts w:cs="Times New Roman"/>
        </w:rPr>
      </w:pPr>
      <w:r w:rsidRPr="00E666EB">
        <w:rPr>
          <w:rFonts w:cs="Times New Roman"/>
        </w:rPr>
        <w:t>Josh Keyes, “The Exchange II”, acrylic on birch panel, 30” x 40”</w:t>
      </w:r>
    </w:p>
    <w:p w14:paraId="7747D9FE" w14:textId="77777777" w:rsidR="003D3B8A" w:rsidRPr="00E666EB" w:rsidRDefault="003D3B8A" w:rsidP="003D3B8A">
      <w:pPr>
        <w:rPr>
          <w:rFonts w:cs="Times New Roman"/>
        </w:rPr>
      </w:pPr>
      <w:r w:rsidRPr="00E666EB">
        <w:rPr>
          <w:rFonts w:cs="Times New Roman"/>
        </w:rPr>
        <w:t>Josh Keyes, “Lifted II”, acrylic on birch panel</w:t>
      </w:r>
    </w:p>
    <w:p w14:paraId="7A3608AD" w14:textId="2BB5FEB1" w:rsidR="000B59F6" w:rsidRPr="00E666EB" w:rsidRDefault="003D3B8A" w:rsidP="000B59F6">
      <w:pPr>
        <w:rPr>
          <w:rFonts w:cs="Times New Roman"/>
        </w:rPr>
      </w:pPr>
      <w:r w:rsidRPr="00E666EB">
        <w:rPr>
          <w:rFonts w:cs="Times New Roman"/>
        </w:rPr>
        <w:t>Josh Keyes, “Escape Into Life”, acrylic on birch panel</w:t>
      </w:r>
    </w:p>
    <w:p w14:paraId="05F7DC3F" w14:textId="77777777" w:rsidR="000B59F6" w:rsidRPr="00E666EB" w:rsidRDefault="000B59F6" w:rsidP="000B59F6"/>
    <w:p w14:paraId="10C9190F" w14:textId="77777777" w:rsidR="000B59F6" w:rsidRPr="00E666EB" w:rsidRDefault="000B59F6" w:rsidP="000B59F6">
      <w:pPr>
        <w:rPr>
          <w:b/>
        </w:rPr>
      </w:pPr>
      <w:r w:rsidRPr="00E666EB">
        <w:rPr>
          <w:b/>
        </w:rPr>
        <w:t>Supporting Materials</w:t>
      </w:r>
    </w:p>
    <w:p w14:paraId="1BB2B621" w14:textId="69D31B71" w:rsidR="000B59F6" w:rsidRPr="00E666EB" w:rsidRDefault="000B59F6" w:rsidP="000B59F6">
      <w:pPr>
        <w:pStyle w:val="ListParagraph"/>
        <w:numPr>
          <w:ilvl w:val="0"/>
          <w:numId w:val="6"/>
        </w:numPr>
        <w:spacing w:after="0"/>
      </w:pPr>
      <w:r w:rsidRPr="00E666EB">
        <w:t>PowerPoint presentation</w:t>
      </w:r>
    </w:p>
    <w:p w14:paraId="3201C3C4" w14:textId="77777777" w:rsidR="000B59F6" w:rsidRPr="00E666EB" w:rsidRDefault="000B59F6" w:rsidP="000B59F6"/>
    <w:p w14:paraId="08BFFD64" w14:textId="77777777" w:rsidR="000B59F6" w:rsidRPr="00E666EB" w:rsidRDefault="000B59F6" w:rsidP="000B59F6">
      <w:pPr>
        <w:rPr>
          <w:b/>
        </w:rPr>
      </w:pPr>
      <w:r w:rsidRPr="00E666EB">
        <w:rPr>
          <w:b/>
        </w:rPr>
        <w:t>NJCCS:</w:t>
      </w:r>
    </w:p>
    <w:p w14:paraId="6D3145BC" w14:textId="38CA30DE" w:rsidR="000B59F6" w:rsidRPr="00E666EB" w:rsidRDefault="000B59F6" w:rsidP="000B59F6">
      <w:pPr>
        <w:pStyle w:val="ListParagraph"/>
        <w:numPr>
          <w:ilvl w:val="0"/>
          <w:numId w:val="7"/>
        </w:numPr>
        <w:spacing w:after="0"/>
      </w:pPr>
      <w:r w:rsidRPr="00E666EB">
        <w:rPr>
          <w:b/>
          <w:u w:val="single"/>
        </w:rPr>
        <w:t>One Visual Arts Standard and Indicator:</w:t>
      </w:r>
      <w:r w:rsidRPr="00E666EB">
        <w:t xml:space="preserve"> Visual and Performing Arts</w:t>
      </w:r>
      <w:r w:rsidR="00AC1591" w:rsidRPr="00E666EB">
        <w:t>. 1.1 The Creative Process: All students will demonstrate an understanding of the elements and principles that govern the creation of works of art in dance, music, theatre, and visual art.  Indicator 1.1.2.D.2:  Identify elements of art and principles of design in specific works of art and explain how they are used.</w:t>
      </w:r>
      <w:r w:rsidR="00AC1591" w:rsidRPr="00E666EB">
        <w:rPr>
          <w:b/>
        </w:rPr>
        <w:t xml:space="preserve">  </w:t>
      </w:r>
    </w:p>
    <w:p w14:paraId="164D2154" w14:textId="77777777" w:rsidR="000B59F6" w:rsidRPr="00E666EB" w:rsidRDefault="000B59F6" w:rsidP="000B59F6">
      <w:pPr>
        <w:pStyle w:val="ListParagraph"/>
        <w:spacing w:after="0"/>
      </w:pPr>
    </w:p>
    <w:p w14:paraId="01927983" w14:textId="43DA7E16" w:rsidR="00AC1591" w:rsidRPr="00E666EB" w:rsidRDefault="000B59F6" w:rsidP="00AC1591">
      <w:pPr>
        <w:pStyle w:val="ListParagraph"/>
        <w:numPr>
          <w:ilvl w:val="0"/>
          <w:numId w:val="7"/>
        </w:numPr>
        <w:rPr>
          <w:rFonts w:cs="Times New Roman"/>
        </w:rPr>
      </w:pPr>
      <w:r w:rsidRPr="00E666EB">
        <w:rPr>
          <w:b/>
          <w:u w:val="single"/>
        </w:rPr>
        <w:t xml:space="preserve">One </w:t>
      </w:r>
      <w:r w:rsidR="00AC1591" w:rsidRPr="00E666EB">
        <w:rPr>
          <w:rFonts w:cs="Times New Roman"/>
          <w:b/>
          <w:i/>
          <w:u w:val="single"/>
        </w:rPr>
        <w:t>Science Standard</w:t>
      </w:r>
      <w:r w:rsidR="00AC1591" w:rsidRPr="00E666EB">
        <w:rPr>
          <w:rFonts w:cs="Times New Roman"/>
          <w:i/>
        </w:rPr>
        <w:t>:</w:t>
      </w:r>
      <w:r w:rsidR="00AC1591" w:rsidRPr="00E666EB">
        <w:rPr>
          <w:rFonts w:cs="Times New Roman"/>
        </w:rPr>
        <w:t xml:space="preserve">  5.4 Earth Systems Science: All students will understand that Earth operates as a set of complex, dynamic, and interconnected systems, and is a part of the all-encompassing system of the universe.  F. Climate and Weather: Earth’s weather and climate systems are the result of complex interactions between land, ocean, ice, and atmosphere.  Indicator: 5.4.P.F.1:  Observe and record weather.</w:t>
      </w:r>
    </w:p>
    <w:p w14:paraId="76B5B593" w14:textId="77777777" w:rsidR="00490E88" w:rsidRPr="00E666EB" w:rsidRDefault="00490E88" w:rsidP="00490E88">
      <w:pPr>
        <w:rPr>
          <w:rFonts w:cs="Times New Roman"/>
        </w:rPr>
      </w:pPr>
    </w:p>
    <w:p w14:paraId="0CA6D13C" w14:textId="77777777" w:rsidR="00490E88" w:rsidRPr="00E666EB" w:rsidRDefault="00490E88" w:rsidP="00490E88">
      <w:pPr>
        <w:rPr>
          <w:rFonts w:cs="Times New Roman"/>
        </w:rPr>
      </w:pPr>
    </w:p>
    <w:p w14:paraId="34E9B2FC" w14:textId="77777777" w:rsidR="00490E88" w:rsidRPr="00E666EB" w:rsidRDefault="00490E88" w:rsidP="00490E88">
      <w:pPr>
        <w:rPr>
          <w:rFonts w:cs="Times New Roman"/>
        </w:rPr>
      </w:pPr>
    </w:p>
    <w:p w14:paraId="04843748" w14:textId="77777777" w:rsidR="00490E88" w:rsidRPr="00E666EB" w:rsidRDefault="00490E88" w:rsidP="00490E88">
      <w:pPr>
        <w:rPr>
          <w:rFonts w:cs="Times New Roman"/>
        </w:rPr>
      </w:pPr>
    </w:p>
    <w:p w14:paraId="5F496E71" w14:textId="77777777" w:rsidR="00490E88" w:rsidRPr="00E666EB" w:rsidRDefault="00490E88" w:rsidP="00490E88">
      <w:pPr>
        <w:rPr>
          <w:rFonts w:cs="Times New Roman"/>
        </w:rPr>
      </w:pPr>
    </w:p>
    <w:p w14:paraId="1CA7F4EE" w14:textId="7C928DAD" w:rsidR="000B59F6" w:rsidRPr="00E666EB" w:rsidRDefault="00DF040A" w:rsidP="000B59F6">
      <w:pPr>
        <w:rPr>
          <w:b/>
          <w:u w:val="single"/>
        </w:rPr>
      </w:pPr>
      <w:r w:rsidRPr="00E666EB">
        <w:rPr>
          <w:b/>
          <w:u w:val="single"/>
        </w:rPr>
        <w:t>Summative Assessment:</w:t>
      </w:r>
    </w:p>
    <w:p w14:paraId="54D14D62" w14:textId="77777777" w:rsidR="00DF040A" w:rsidRPr="00E666EB" w:rsidRDefault="00DF040A" w:rsidP="000B59F6">
      <w:pPr>
        <w:rPr>
          <w:b/>
          <w:u w:val="single"/>
        </w:rPr>
      </w:pPr>
    </w:p>
    <w:tbl>
      <w:tblPr>
        <w:tblStyle w:val="TableGrid"/>
        <w:tblW w:w="8025" w:type="dxa"/>
        <w:tblInd w:w="360" w:type="dxa"/>
        <w:tblLook w:val="04A0" w:firstRow="1" w:lastRow="0" w:firstColumn="1" w:lastColumn="0" w:noHBand="0" w:noVBand="1"/>
      </w:tblPr>
      <w:tblGrid>
        <w:gridCol w:w="3949"/>
        <w:gridCol w:w="4076"/>
      </w:tblGrid>
      <w:tr w:rsidR="001304C0" w:rsidRPr="00E666EB" w14:paraId="17D455D6" w14:textId="77777777" w:rsidTr="001304C0">
        <w:trPr>
          <w:trHeight w:val="920"/>
        </w:trPr>
        <w:tc>
          <w:tcPr>
            <w:tcW w:w="8025" w:type="dxa"/>
            <w:gridSpan w:val="2"/>
          </w:tcPr>
          <w:p w14:paraId="614E670D" w14:textId="2E9E5EC7" w:rsidR="00490E88" w:rsidRPr="00E666EB" w:rsidRDefault="00490E88" w:rsidP="009E7288">
            <w:pPr>
              <w:pStyle w:val="BodyTextIndent2"/>
              <w:spacing w:before="0" w:after="120"/>
              <w:ind w:left="0"/>
              <w:jc w:val="center"/>
              <w:rPr>
                <w:rFonts w:asciiTheme="minorHAnsi" w:hAnsiTheme="minorHAnsi"/>
                <w:b/>
              </w:rPr>
            </w:pPr>
            <w:r w:rsidRPr="00E666EB">
              <w:rPr>
                <w:rFonts w:asciiTheme="minorHAnsi" w:hAnsiTheme="minorHAnsi"/>
                <w:b/>
              </w:rPr>
              <w:t>Landscape in a Box</w:t>
            </w:r>
          </w:p>
        </w:tc>
      </w:tr>
      <w:tr w:rsidR="001304C0" w:rsidRPr="00E666EB" w14:paraId="58D96354" w14:textId="77777777" w:rsidTr="001304C0">
        <w:trPr>
          <w:trHeight w:val="920"/>
        </w:trPr>
        <w:tc>
          <w:tcPr>
            <w:tcW w:w="3949" w:type="dxa"/>
          </w:tcPr>
          <w:p w14:paraId="47EDACBD" w14:textId="77777777" w:rsidR="00490E88" w:rsidRPr="00E666EB" w:rsidRDefault="00490E88" w:rsidP="009E7288">
            <w:pPr>
              <w:pStyle w:val="BodyTextIndent2"/>
              <w:spacing w:before="0" w:after="120"/>
              <w:ind w:left="0"/>
              <w:rPr>
                <w:rFonts w:asciiTheme="minorHAnsi" w:hAnsiTheme="minorHAnsi"/>
              </w:rPr>
            </w:pPr>
          </w:p>
        </w:tc>
        <w:tc>
          <w:tcPr>
            <w:tcW w:w="4076" w:type="dxa"/>
          </w:tcPr>
          <w:p w14:paraId="040898C5" w14:textId="77777777" w:rsidR="00490E88" w:rsidRPr="00E666EB" w:rsidRDefault="00490E88" w:rsidP="009E7288">
            <w:pPr>
              <w:pStyle w:val="BodyTextIndent2"/>
              <w:spacing w:before="0" w:after="120"/>
              <w:ind w:left="0"/>
              <w:rPr>
                <w:rFonts w:asciiTheme="minorHAnsi" w:hAnsiTheme="minorHAnsi"/>
              </w:rPr>
            </w:pPr>
            <w:r w:rsidRPr="00E666EB">
              <w:rPr>
                <w:rFonts w:asciiTheme="minorHAnsi" w:hAnsiTheme="minorHAnsi"/>
              </w:rPr>
              <w:t>Rubric</w:t>
            </w:r>
          </w:p>
        </w:tc>
      </w:tr>
      <w:tr w:rsidR="001304C0" w:rsidRPr="00E666EB" w14:paraId="4740B3B5" w14:textId="77777777" w:rsidTr="001304C0">
        <w:trPr>
          <w:trHeight w:val="1623"/>
        </w:trPr>
        <w:tc>
          <w:tcPr>
            <w:tcW w:w="3949" w:type="dxa"/>
          </w:tcPr>
          <w:p w14:paraId="26C47C56" w14:textId="77777777" w:rsidR="00490E88" w:rsidRPr="00E666EB" w:rsidRDefault="00490E88" w:rsidP="009E7288">
            <w:pPr>
              <w:pStyle w:val="BodyTextIndent2"/>
              <w:spacing w:before="0" w:after="120"/>
              <w:ind w:left="0"/>
              <w:rPr>
                <w:rFonts w:asciiTheme="minorHAnsi" w:hAnsiTheme="minorHAnsi"/>
              </w:rPr>
            </w:pPr>
            <w:r w:rsidRPr="00E666EB">
              <w:rPr>
                <w:rFonts w:asciiTheme="minorHAnsi" w:hAnsiTheme="minorHAnsi"/>
              </w:rPr>
              <w:t>4</w:t>
            </w:r>
          </w:p>
        </w:tc>
        <w:tc>
          <w:tcPr>
            <w:tcW w:w="4076" w:type="dxa"/>
          </w:tcPr>
          <w:p w14:paraId="5AE2BB85" w14:textId="007A6371" w:rsidR="00490E88" w:rsidRPr="00E666EB" w:rsidRDefault="00490E88" w:rsidP="00490E88">
            <w:pPr>
              <w:pStyle w:val="BodyTextIndent2"/>
              <w:spacing w:before="0" w:after="120"/>
              <w:ind w:left="0"/>
              <w:rPr>
                <w:rFonts w:asciiTheme="minorHAnsi" w:hAnsiTheme="minorHAnsi"/>
              </w:rPr>
            </w:pPr>
            <w:r w:rsidRPr="00E666EB">
              <w:rPr>
                <w:rFonts w:asciiTheme="minorHAnsi" w:hAnsiTheme="minorHAnsi"/>
              </w:rPr>
              <w:t>I will use line, shape, color, and pattern to create a habitat landscape for my animal.</w:t>
            </w:r>
          </w:p>
        </w:tc>
      </w:tr>
      <w:tr w:rsidR="001304C0" w:rsidRPr="00E666EB" w14:paraId="07C9A60F" w14:textId="77777777" w:rsidTr="001304C0">
        <w:trPr>
          <w:trHeight w:val="1623"/>
        </w:trPr>
        <w:tc>
          <w:tcPr>
            <w:tcW w:w="3949" w:type="dxa"/>
          </w:tcPr>
          <w:p w14:paraId="183B1128" w14:textId="77777777" w:rsidR="00490E88" w:rsidRPr="00E666EB" w:rsidRDefault="00490E88" w:rsidP="009E7288">
            <w:pPr>
              <w:pStyle w:val="BodyTextIndent2"/>
              <w:spacing w:before="0" w:after="120"/>
              <w:ind w:left="0"/>
              <w:rPr>
                <w:rFonts w:asciiTheme="minorHAnsi" w:hAnsiTheme="minorHAnsi"/>
              </w:rPr>
            </w:pPr>
            <w:r w:rsidRPr="00E666EB">
              <w:rPr>
                <w:rFonts w:asciiTheme="minorHAnsi" w:hAnsiTheme="minorHAnsi"/>
              </w:rPr>
              <w:t>3</w:t>
            </w:r>
          </w:p>
        </w:tc>
        <w:tc>
          <w:tcPr>
            <w:tcW w:w="4076" w:type="dxa"/>
          </w:tcPr>
          <w:p w14:paraId="2D0DDC50" w14:textId="745333E0" w:rsidR="00490E88" w:rsidRPr="00E666EB" w:rsidRDefault="00490E88" w:rsidP="00490E88">
            <w:pPr>
              <w:pStyle w:val="BodyTextIndent2"/>
              <w:spacing w:before="0" w:after="120"/>
              <w:ind w:left="0"/>
              <w:rPr>
                <w:rFonts w:asciiTheme="minorHAnsi" w:hAnsiTheme="minorHAnsi"/>
              </w:rPr>
            </w:pPr>
            <w:r w:rsidRPr="00E666EB">
              <w:rPr>
                <w:rFonts w:asciiTheme="minorHAnsi" w:hAnsiTheme="minorHAnsi"/>
              </w:rPr>
              <w:t>I will create a habitat landscape for my animal.</w:t>
            </w:r>
          </w:p>
        </w:tc>
      </w:tr>
      <w:tr w:rsidR="001304C0" w:rsidRPr="00E666EB" w14:paraId="2002E40D" w14:textId="77777777" w:rsidTr="001304C0">
        <w:trPr>
          <w:trHeight w:val="920"/>
        </w:trPr>
        <w:tc>
          <w:tcPr>
            <w:tcW w:w="3949" w:type="dxa"/>
          </w:tcPr>
          <w:p w14:paraId="5DF43B61" w14:textId="77777777" w:rsidR="00490E88" w:rsidRPr="00E666EB" w:rsidRDefault="00490E88" w:rsidP="009E7288">
            <w:pPr>
              <w:pStyle w:val="BodyTextIndent2"/>
              <w:spacing w:before="0" w:after="120"/>
              <w:ind w:left="0"/>
              <w:rPr>
                <w:rFonts w:asciiTheme="minorHAnsi" w:hAnsiTheme="minorHAnsi"/>
              </w:rPr>
            </w:pPr>
            <w:r w:rsidRPr="00E666EB">
              <w:rPr>
                <w:rFonts w:asciiTheme="minorHAnsi" w:hAnsiTheme="minorHAnsi"/>
              </w:rPr>
              <w:t>2</w:t>
            </w:r>
          </w:p>
        </w:tc>
        <w:tc>
          <w:tcPr>
            <w:tcW w:w="4076" w:type="dxa"/>
          </w:tcPr>
          <w:p w14:paraId="7D96DF56" w14:textId="3262C4F7" w:rsidR="00490E88" w:rsidRPr="00E666EB" w:rsidRDefault="00490E88" w:rsidP="00490E88">
            <w:pPr>
              <w:pStyle w:val="BodyTextIndent2"/>
              <w:spacing w:before="0" w:after="120"/>
              <w:ind w:left="0"/>
              <w:rPr>
                <w:rFonts w:asciiTheme="minorHAnsi" w:hAnsiTheme="minorHAnsi"/>
              </w:rPr>
            </w:pPr>
            <w:r w:rsidRPr="00E666EB">
              <w:rPr>
                <w:rFonts w:asciiTheme="minorHAnsi" w:hAnsiTheme="minorHAnsi"/>
              </w:rPr>
              <w:t>I will create a habitat landscape.</w:t>
            </w:r>
          </w:p>
        </w:tc>
      </w:tr>
      <w:tr w:rsidR="001304C0" w:rsidRPr="00E666EB" w14:paraId="06F72F3C" w14:textId="77777777" w:rsidTr="001304C0">
        <w:trPr>
          <w:trHeight w:val="960"/>
        </w:trPr>
        <w:tc>
          <w:tcPr>
            <w:tcW w:w="3949" w:type="dxa"/>
          </w:tcPr>
          <w:p w14:paraId="29F3794D" w14:textId="77777777" w:rsidR="00490E88" w:rsidRPr="00E666EB" w:rsidRDefault="00490E88" w:rsidP="009E7288">
            <w:pPr>
              <w:pStyle w:val="BodyTextIndent2"/>
              <w:spacing w:before="0" w:after="120"/>
              <w:ind w:left="0"/>
              <w:rPr>
                <w:rFonts w:asciiTheme="minorHAnsi" w:hAnsiTheme="minorHAnsi"/>
              </w:rPr>
            </w:pPr>
            <w:r w:rsidRPr="00E666EB">
              <w:rPr>
                <w:rFonts w:asciiTheme="minorHAnsi" w:hAnsiTheme="minorHAnsi"/>
              </w:rPr>
              <w:t>1</w:t>
            </w:r>
          </w:p>
        </w:tc>
        <w:tc>
          <w:tcPr>
            <w:tcW w:w="4076" w:type="dxa"/>
          </w:tcPr>
          <w:p w14:paraId="7C8149BF" w14:textId="15852B4C" w:rsidR="00490E88" w:rsidRPr="00E666EB" w:rsidRDefault="00490E88" w:rsidP="00490E88">
            <w:pPr>
              <w:pStyle w:val="BodyTextIndent2"/>
              <w:spacing w:before="0" w:after="120"/>
              <w:ind w:left="0"/>
              <w:rPr>
                <w:rFonts w:asciiTheme="minorHAnsi" w:hAnsiTheme="minorHAnsi"/>
              </w:rPr>
            </w:pPr>
            <w:r w:rsidRPr="00E666EB">
              <w:rPr>
                <w:rFonts w:asciiTheme="minorHAnsi" w:hAnsiTheme="minorHAnsi"/>
              </w:rPr>
              <w:t>I will create a landscape.</w:t>
            </w:r>
          </w:p>
        </w:tc>
      </w:tr>
    </w:tbl>
    <w:p w14:paraId="1D522754" w14:textId="77777777" w:rsidR="00DF040A" w:rsidRPr="00E666EB" w:rsidRDefault="00DF040A" w:rsidP="000B59F6"/>
    <w:p w14:paraId="726C2214" w14:textId="3BBB250B" w:rsidR="000B59F6" w:rsidRPr="00E666EB" w:rsidRDefault="006A5C01" w:rsidP="000B59F6">
      <w:r w:rsidRPr="00E666EB">
        <w:rPr>
          <w:rFonts w:cs="Helvetica"/>
          <w:noProof/>
        </w:rPr>
        <w:drawing>
          <wp:inline distT="0" distB="0" distL="0" distR="0" wp14:anchorId="1588F4F6" wp14:editId="0E68F3AA">
            <wp:extent cx="2166620" cy="2698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016" cy="2699060"/>
                    </a:xfrm>
                    <a:prstGeom prst="rect">
                      <a:avLst/>
                    </a:prstGeom>
                    <a:noFill/>
                    <a:ln>
                      <a:noFill/>
                    </a:ln>
                  </pic:spPr>
                </pic:pic>
              </a:graphicData>
            </a:graphic>
          </wp:inline>
        </w:drawing>
      </w:r>
    </w:p>
    <w:p w14:paraId="39644E61" w14:textId="77777777" w:rsidR="000B59F6" w:rsidRPr="00E666EB" w:rsidRDefault="000B59F6" w:rsidP="000B59F6"/>
    <w:p w14:paraId="74937FBE" w14:textId="77777777" w:rsidR="000B59F6" w:rsidRPr="00E666EB" w:rsidRDefault="000B59F6">
      <w:pPr>
        <w:rPr>
          <w:b/>
        </w:rPr>
      </w:pPr>
    </w:p>
    <w:sectPr w:rsidR="000B59F6" w:rsidRPr="00E666EB" w:rsidSect="00152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33"/>
    <w:multiLevelType w:val="hybridMultilevel"/>
    <w:tmpl w:val="7536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66C84"/>
    <w:multiLevelType w:val="hybridMultilevel"/>
    <w:tmpl w:val="A0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43340"/>
    <w:multiLevelType w:val="hybridMultilevel"/>
    <w:tmpl w:val="AE8A8BB2"/>
    <w:lvl w:ilvl="0" w:tplc="C7583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01E15"/>
    <w:multiLevelType w:val="hybridMultilevel"/>
    <w:tmpl w:val="66E0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215F"/>
    <w:multiLevelType w:val="hybridMultilevel"/>
    <w:tmpl w:val="C3BC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26C46"/>
    <w:multiLevelType w:val="hybridMultilevel"/>
    <w:tmpl w:val="F01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6FB5"/>
    <w:multiLevelType w:val="hybridMultilevel"/>
    <w:tmpl w:val="9D041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123B1"/>
    <w:multiLevelType w:val="hybridMultilevel"/>
    <w:tmpl w:val="092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62B9A"/>
    <w:multiLevelType w:val="hybridMultilevel"/>
    <w:tmpl w:val="6EB6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119FE"/>
    <w:multiLevelType w:val="hybridMultilevel"/>
    <w:tmpl w:val="A92A4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D5D36"/>
    <w:multiLevelType w:val="hybridMultilevel"/>
    <w:tmpl w:val="4BC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D248A"/>
    <w:multiLevelType w:val="hybridMultilevel"/>
    <w:tmpl w:val="0C52E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D91F52"/>
    <w:multiLevelType w:val="hybridMultilevel"/>
    <w:tmpl w:val="9598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14CF4"/>
    <w:multiLevelType w:val="hybridMultilevel"/>
    <w:tmpl w:val="D872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165C7"/>
    <w:multiLevelType w:val="hybridMultilevel"/>
    <w:tmpl w:val="E76E04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FC12EC"/>
    <w:multiLevelType w:val="hybridMultilevel"/>
    <w:tmpl w:val="197E6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D71AE0"/>
    <w:multiLevelType w:val="hybridMultilevel"/>
    <w:tmpl w:val="1132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6348A"/>
    <w:multiLevelType w:val="hybridMultilevel"/>
    <w:tmpl w:val="7BF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F22CC"/>
    <w:multiLevelType w:val="hybridMultilevel"/>
    <w:tmpl w:val="3BF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649DC"/>
    <w:multiLevelType w:val="hybridMultilevel"/>
    <w:tmpl w:val="5288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D3B9D"/>
    <w:multiLevelType w:val="hybridMultilevel"/>
    <w:tmpl w:val="4D16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A4512"/>
    <w:multiLevelType w:val="hybridMultilevel"/>
    <w:tmpl w:val="0758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32CF1"/>
    <w:multiLevelType w:val="hybridMultilevel"/>
    <w:tmpl w:val="C5D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A4AA1"/>
    <w:multiLevelType w:val="hybridMultilevel"/>
    <w:tmpl w:val="BB96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D1143"/>
    <w:multiLevelType w:val="hybridMultilevel"/>
    <w:tmpl w:val="B3B825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5CCC3A06"/>
    <w:multiLevelType w:val="hybridMultilevel"/>
    <w:tmpl w:val="68D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D505F"/>
    <w:multiLevelType w:val="hybridMultilevel"/>
    <w:tmpl w:val="AB24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9436D"/>
    <w:multiLevelType w:val="hybridMultilevel"/>
    <w:tmpl w:val="DC4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A50D7"/>
    <w:multiLevelType w:val="hybridMultilevel"/>
    <w:tmpl w:val="18749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A1545"/>
    <w:multiLevelType w:val="hybridMultilevel"/>
    <w:tmpl w:val="722C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A2CD5"/>
    <w:multiLevelType w:val="hybridMultilevel"/>
    <w:tmpl w:val="3426E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B45E9B"/>
    <w:multiLevelType w:val="hybridMultilevel"/>
    <w:tmpl w:val="2DDC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29"/>
  </w:num>
  <w:num w:numId="5">
    <w:abstractNumId w:val="10"/>
  </w:num>
  <w:num w:numId="6">
    <w:abstractNumId w:val="24"/>
  </w:num>
  <w:num w:numId="7">
    <w:abstractNumId w:val="20"/>
  </w:num>
  <w:num w:numId="8">
    <w:abstractNumId w:val="21"/>
  </w:num>
  <w:num w:numId="9">
    <w:abstractNumId w:val="26"/>
  </w:num>
  <w:num w:numId="10">
    <w:abstractNumId w:val="19"/>
  </w:num>
  <w:num w:numId="11">
    <w:abstractNumId w:val="13"/>
  </w:num>
  <w:num w:numId="12">
    <w:abstractNumId w:val="2"/>
  </w:num>
  <w:num w:numId="13">
    <w:abstractNumId w:val="17"/>
  </w:num>
  <w:num w:numId="14">
    <w:abstractNumId w:val="1"/>
  </w:num>
  <w:num w:numId="15">
    <w:abstractNumId w:val="15"/>
  </w:num>
  <w:num w:numId="16">
    <w:abstractNumId w:val="27"/>
  </w:num>
  <w:num w:numId="17">
    <w:abstractNumId w:val="14"/>
  </w:num>
  <w:num w:numId="18">
    <w:abstractNumId w:val="16"/>
  </w:num>
  <w:num w:numId="19">
    <w:abstractNumId w:val="28"/>
  </w:num>
  <w:num w:numId="20">
    <w:abstractNumId w:val="4"/>
  </w:num>
  <w:num w:numId="21">
    <w:abstractNumId w:val="5"/>
  </w:num>
  <w:num w:numId="22">
    <w:abstractNumId w:val="12"/>
  </w:num>
  <w:num w:numId="23">
    <w:abstractNumId w:val="22"/>
  </w:num>
  <w:num w:numId="24">
    <w:abstractNumId w:val="23"/>
  </w:num>
  <w:num w:numId="25">
    <w:abstractNumId w:val="0"/>
  </w:num>
  <w:num w:numId="26">
    <w:abstractNumId w:val="11"/>
  </w:num>
  <w:num w:numId="27">
    <w:abstractNumId w:val="6"/>
  </w:num>
  <w:num w:numId="28">
    <w:abstractNumId w:val="9"/>
  </w:num>
  <w:num w:numId="29">
    <w:abstractNumId w:val="30"/>
  </w:num>
  <w:num w:numId="30">
    <w:abstractNumId w:val="31"/>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C3"/>
    <w:rsid w:val="00072EAB"/>
    <w:rsid w:val="000950CB"/>
    <w:rsid w:val="000B59F6"/>
    <w:rsid w:val="000E2DCD"/>
    <w:rsid w:val="001304C0"/>
    <w:rsid w:val="00152C32"/>
    <w:rsid w:val="001616AB"/>
    <w:rsid w:val="001A4831"/>
    <w:rsid w:val="001F0FDB"/>
    <w:rsid w:val="0026216D"/>
    <w:rsid w:val="0027722E"/>
    <w:rsid w:val="003841B8"/>
    <w:rsid w:val="003C11CF"/>
    <w:rsid w:val="003D3B8A"/>
    <w:rsid w:val="00490E88"/>
    <w:rsid w:val="005843FC"/>
    <w:rsid w:val="006A5C01"/>
    <w:rsid w:val="00762C6A"/>
    <w:rsid w:val="008278BD"/>
    <w:rsid w:val="0083182D"/>
    <w:rsid w:val="008B1EF9"/>
    <w:rsid w:val="008C4D2D"/>
    <w:rsid w:val="009A5E3F"/>
    <w:rsid w:val="009D32AE"/>
    <w:rsid w:val="009E6378"/>
    <w:rsid w:val="00A1691E"/>
    <w:rsid w:val="00AC1591"/>
    <w:rsid w:val="00B525B7"/>
    <w:rsid w:val="00BA4C58"/>
    <w:rsid w:val="00BF5342"/>
    <w:rsid w:val="00C875C3"/>
    <w:rsid w:val="00C961AE"/>
    <w:rsid w:val="00CC2E73"/>
    <w:rsid w:val="00CD4DDA"/>
    <w:rsid w:val="00DF040A"/>
    <w:rsid w:val="00E666EB"/>
    <w:rsid w:val="00EA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9A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F6"/>
    <w:pPr>
      <w:spacing w:after="200"/>
      <w:ind w:left="720"/>
      <w:contextualSpacing/>
    </w:pPr>
    <w:rPr>
      <w:rFonts w:eastAsiaTheme="minorHAnsi"/>
    </w:rPr>
  </w:style>
  <w:style w:type="character" w:styleId="Hyperlink">
    <w:name w:val="Hyperlink"/>
    <w:basedOn w:val="DefaultParagraphFont"/>
    <w:rsid w:val="000B59F6"/>
    <w:rPr>
      <w:color w:val="0000FF" w:themeColor="hyperlink"/>
      <w:u w:val="single"/>
    </w:rPr>
  </w:style>
  <w:style w:type="paragraph" w:styleId="BodyTextIndent2">
    <w:name w:val="Body Text Indent 2"/>
    <w:basedOn w:val="Normal"/>
    <w:link w:val="BodyTextIndent2Char"/>
    <w:rsid w:val="00490E88"/>
    <w:pPr>
      <w:widowControl w:val="0"/>
      <w:spacing w:before="120"/>
      <w:ind w:left="720"/>
    </w:pPr>
    <w:rPr>
      <w:rFonts w:ascii="Times" w:eastAsia="Times New Roman" w:hAnsi="Times" w:cs="Times New Roman"/>
      <w:snapToGrid w:val="0"/>
    </w:rPr>
  </w:style>
  <w:style w:type="character" w:customStyle="1" w:styleId="BodyTextIndent2Char">
    <w:name w:val="Body Text Indent 2 Char"/>
    <w:basedOn w:val="DefaultParagraphFont"/>
    <w:link w:val="BodyTextIndent2"/>
    <w:rsid w:val="00490E88"/>
    <w:rPr>
      <w:rFonts w:ascii="Times" w:eastAsia="Times New Roman" w:hAnsi="Times" w:cs="Times New Roman"/>
      <w:snapToGrid w:val="0"/>
    </w:rPr>
  </w:style>
  <w:style w:type="table" w:styleId="TableGrid">
    <w:name w:val="Table Grid"/>
    <w:basedOn w:val="TableNormal"/>
    <w:uiPriority w:val="59"/>
    <w:rsid w:val="0049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C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F6"/>
    <w:pPr>
      <w:spacing w:after="200"/>
      <w:ind w:left="720"/>
      <w:contextualSpacing/>
    </w:pPr>
    <w:rPr>
      <w:rFonts w:eastAsiaTheme="minorHAnsi"/>
    </w:rPr>
  </w:style>
  <w:style w:type="character" w:styleId="Hyperlink">
    <w:name w:val="Hyperlink"/>
    <w:basedOn w:val="DefaultParagraphFont"/>
    <w:rsid w:val="000B59F6"/>
    <w:rPr>
      <w:color w:val="0000FF" w:themeColor="hyperlink"/>
      <w:u w:val="single"/>
    </w:rPr>
  </w:style>
  <w:style w:type="paragraph" w:styleId="BodyTextIndent2">
    <w:name w:val="Body Text Indent 2"/>
    <w:basedOn w:val="Normal"/>
    <w:link w:val="BodyTextIndent2Char"/>
    <w:rsid w:val="00490E88"/>
    <w:pPr>
      <w:widowControl w:val="0"/>
      <w:spacing w:before="120"/>
      <w:ind w:left="720"/>
    </w:pPr>
    <w:rPr>
      <w:rFonts w:ascii="Times" w:eastAsia="Times New Roman" w:hAnsi="Times" w:cs="Times New Roman"/>
      <w:snapToGrid w:val="0"/>
    </w:rPr>
  </w:style>
  <w:style w:type="character" w:customStyle="1" w:styleId="BodyTextIndent2Char">
    <w:name w:val="Body Text Indent 2 Char"/>
    <w:basedOn w:val="DefaultParagraphFont"/>
    <w:link w:val="BodyTextIndent2"/>
    <w:rsid w:val="00490E88"/>
    <w:rPr>
      <w:rFonts w:ascii="Times" w:eastAsia="Times New Roman" w:hAnsi="Times" w:cs="Times New Roman"/>
      <w:snapToGrid w:val="0"/>
    </w:rPr>
  </w:style>
  <w:style w:type="table" w:styleId="TableGrid">
    <w:name w:val="Table Grid"/>
    <w:basedOn w:val="TableNormal"/>
    <w:uiPriority w:val="59"/>
    <w:rsid w:val="0049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C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shkeyes.net" TargetMode="External"/><Relationship Id="rId7" Type="http://schemas.openxmlformats.org/officeDocument/2006/relationships/hyperlink" Target="http://tracker.cci.fsu.edu/teacher/" TargetMode="External"/><Relationship Id="rId8" Type="http://schemas.openxmlformats.org/officeDocument/2006/relationships/hyperlink" Target="http://kids.nationalgeographic.com/animals/"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1087</Words>
  <Characters>6197</Characters>
  <Application>Microsoft Macintosh Word</Application>
  <DocSecurity>0</DocSecurity>
  <Lines>51</Lines>
  <Paragraphs>14</Paragraphs>
  <ScaleCrop>false</ScaleCrop>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Arencibia</dc:creator>
  <cp:keywords/>
  <dc:description/>
  <cp:lastModifiedBy>Nicole Arencibia</cp:lastModifiedBy>
  <cp:revision>29</cp:revision>
  <dcterms:created xsi:type="dcterms:W3CDTF">2015-03-13T16:32:00Z</dcterms:created>
  <dcterms:modified xsi:type="dcterms:W3CDTF">2015-03-17T10:28:00Z</dcterms:modified>
</cp:coreProperties>
</file>